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63CAEC" w14:textId="77777777" w:rsidR="00587DFD" w:rsidRPr="00C93734" w:rsidRDefault="00587DFD" w:rsidP="00587DFD">
      <w:pPr>
        <w:widowControl w:val="0"/>
        <w:autoSpaceDE w:val="0"/>
        <w:autoSpaceDN w:val="0"/>
        <w:adjustRightInd w:val="0"/>
        <w:jc w:val="center"/>
        <w:rPr>
          <w:rFonts w:ascii="Times New Roman" w:hAnsi="Times New Roman" w:cs="Times New Roman"/>
          <w:iCs/>
          <w:lang w:val="en-CA"/>
        </w:rPr>
      </w:pPr>
      <w:r w:rsidRPr="00C93734">
        <w:rPr>
          <w:rFonts w:ascii="Times New Roman" w:hAnsi="Times New Roman" w:cs="Times New Roman"/>
          <w:iCs/>
          <w:lang w:val="en-CA"/>
        </w:rPr>
        <w:t>Council for Higher Education Accreditation - CHEA</w:t>
      </w:r>
      <w:bookmarkStart w:id="0" w:name="_GoBack"/>
      <w:bookmarkEnd w:id="0"/>
      <w:r w:rsidRPr="00C93734">
        <w:rPr>
          <w:rFonts w:ascii="Times New Roman" w:hAnsi="Times New Roman" w:cs="Times New Roman"/>
          <w:iCs/>
          <w:lang w:val="en-CA"/>
        </w:rPr>
        <w:br/>
        <w:t xml:space="preserve">2016 Annual Conference </w:t>
      </w:r>
    </w:p>
    <w:p w14:paraId="366CB23A" w14:textId="77777777" w:rsidR="00587DFD" w:rsidRPr="00C93734" w:rsidRDefault="00587DFD" w:rsidP="00587DFD">
      <w:pPr>
        <w:widowControl w:val="0"/>
        <w:autoSpaceDE w:val="0"/>
        <w:autoSpaceDN w:val="0"/>
        <w:adjustRightInd w:val="0"/>
        <w:jc w:val="center"/>
        <w:rPr>
          <w:rFonts w:ascii="Times New Roman" w:hAnsi="Times New Roman" w:cs="Times New Roman"/>
          <w:iCs/>
          <w:lang w:val="en-CA"/>
        </w:rPr>
      </w:pPr>
      <w:r w:rsidRPr="00C93734">
        <w:rPr>
          <w:rFonts w:ascii="Times New Roman" w:hAnsi="Times New Roman" w:cs="Times New Roman"/>
          <w:iCs/>
          <w:lang w:val="en-CA"/>
        </w:rPr>
        <w:t>26 January - 2:00 - 3:15 pm</w:t>
      </w:r>
    </w:p>
    <w:p w14:paraId="02FE2388" w14:textId="77777777" w:rsidR="00587DFD" w:rsidRPr="00C93734" w:rsidRDefault="00587DFD" w:rsidP="00587DFD">
      <w:pPr>
        <w:widowControl w:val="0"/>
        <w:autoSpaceDE w:val="0"/>
        <w:autoSpaceDN w:val="0"/>
        <w:adjustRightInd w:val="0"/>
        <w:jc w:val="center"/>
        <w:rPr>
          <w:rFonts w:ascii="Times New Roman" w:hAnsi="Times New Roman" w:cs="Times New Roman"/>
          <w:lang w:val="en-CA"/>
        </w:rPr>
      </w:pPr>
    </w:p>
    <w:p w14:paraId="6AA5BE51" w14:textId="77777777" w:rsidR="00587DFD" w:rsidRPr="00C93734" w:rsidRDefault="00587DFD" w:rsidP="00587DFD">
      <w:pPr>
        <w:widowControl w:val="0"/>
        <w:autoSpaceDE w:val="0"/>
        <w:autoSpaceDN w:val="0"/>
        <w:adjustRightInd w:val="0"/>
        <w:jc w:val="center"/>
        <w:rPr>
          <w:rFonts w:ascii="Times New Roman" w:hAnsi="Times New Roman" w:cs="Times New Roman"/>
          <w:b/>
          <w:lang w:val="en-CA"/>
        </w:rPr>
      </w:pPr>
      <w:r w:rsidRPr="00C93734">
        <w:rPr>
          <w:rFonts w:ascii="Times New Roman" w:hAnsi="Times New Roman" w:cs="Times New Roman"/>
          <w:b/>
          <w:iCs/>
          <w:lang w:val="en-CA"/>
        </w:rPr>
        <w:t xml:space="preserve">Technology and Higher Education: </w:t>
      </w:r>
      <w:r w:rsidRPr="00C93734">
        <w:rPr>
          <w:rFonts w:ascii="Times New Roman" w:hAnsi="Times New Roman" w:cs="Times New Roman"/>
          <w:b/>
          <w:iCs/>
          <w:lang w:val="en-CA"/>
        </w:rPr>
        <w:br/>
        <w:t>The Continuing Imperative of Change and Innovation</w:t>
      </w:r>
    </w:p>
    <w:p w14:paraId="7383262E" w14:textId="275DB6C3" w:rsidR="00587DFD" w:rsidRPr="00C93734" w:rsidRDefault="00587DFD" w:rsidP="00587DFD">
      <w:pPr>
        <w:widowControl w:val="0"/>
        <w:autoSpaceDE w:val="0"/>
        <w:autoSpaceDN w:val="0"/>
        <w:adjustRightInd w:val="0"/>
        <w:jc w:val="center"/>
        <w:rPr>
          <w:rFonts w:ascii="Times New Roman" w:hAnsi="Times New Roman" w:cs="Times New Roman"/>
          <w:iCs/>
          <w:lang w:val="en-CA"/>
        </w:rPr>
      </w:pPr>
      <w:r w:rsidRPr="00C93734">
        <w:rPr>
          <w:rFonts w:ascii="Times New Roman" w:hAnsi="Times New Roman" w:cs="Times New Roman"/>
          <w:iCs/>
          <w:lang w:val="en-CA"/>
        </w:rPr>
        <w:t xml:space="preserve">Moderator: </w:t>
      </w:r>
      <w:r w:rsidR="00106B54" w:rsidRPr="00C93734">
        <w:rPr>
          <w:rFonts w:ascii="Times New Roman" w:hAnsi="Times New Roman" w:cs="Times New Roman"/>
          <w:iCs/>
          <w:lang w:val="en-CA"/>
        </w:rPr>
        <w:t xml:space="preserve">Carol Bobby, President, Council for Accreditation of Counselling and Related Eduational Programmes </w:t>
      </w:r>
      <w:r w:rsidR="00106B54" w:rsidRPr="00C93734">
        <w:rPr>
          <w:rFonts w:ascii="Times New Roman" w:hAnsi="Times New Roman" w:cs="Times New Roman"/>
          <w:iCs/>
          <w:lang w:val="en-CA"/>
        </w:rPr>
        <w:br/>
        <w:t xml:space="preserve">Presenter: </w:t>
      </w:r>
      <w:r w:rsidRPr="00C93734">
        <w:rPr>
          <w:rFonts w:ascii="Times New Roman" w:hAnsi="Times New Roman" w:cs="Times New Roman"/>
          <w:iCs/>
          <w:lang w:val="en-CA"/>
        </w:rPr>
        <w:t>Sir John Daniel, Research Associate, Contact North</w:t>
      </w:r>
    </w:p>
    <w:p w14:paraId="095CB41E" w14:textId="77777777" w:rsidR="00587DFD" w:rsidRPr="00C93734" w:rsidRDefault="00587DFD" w:rsidP="00587DFD">
      <w:pPr>
        <w:widowControl w:val="0"/>
        <w:autoSpaceDE w:val="0"/>
        <w:autoSpaceDN w:val="0"/>
        <w:adjustRightInd w:val="0"/>
        <w:spacing w:after="120"/>
        <w:jc w:val="center"/>
        <w:rPr>
          <w:rFonts w:ascii="Times New Roman" w:hAnsi="Times New Roman" w:cs="Times New Roman"/>
          <w:lang w:val="en-CA"/>
        </w:rPr>
      </w:pPr>
    </w:p>
    <w:p w14:paraId="44768AAF" w14:textId="06023698" w:rsidR="00587DFD" w:rsidRPr="00C93734" w:rsidRDefault="007F53BB" w:rsidP="00587DFD">
      <w:pPr>
        <w:widowControl w:val="0"/>
        <w:autoSpaceDE w:val="0"/>
        <w:autoSpaceDN w:val="0"/>
        <w:adjustRightInd w:val="0"/>
        <w:spacing w:after="120" w:line="276" w:lineRule="auto"/>
        <w:rPr>
          <w:rFonts w:ascii="Times New Roman" w:hAnsi="Times New Roman" w:cs="Times New Roman"/>
          <w:iCs/>
          <w:lang w:val="en-CA"/>
        </w:rPr>
      </w:pPr>
      <w:r w:rsidRPr="00C93734">
        <w:rPr>
          <w:rFonts w:ascii="Times New Roman" w:hAnsi="Times New Roman" w:cs="Times New Roman"/>
          <w:iCs/>
          <w:lang w:val="en-CA"/>
        </w:rPr>
        <w:t>The presenter</w:t>
      </w:r>
      <w:r w:rsidR="00587DFD" w:rsidRPr="00C93734">
        <w:rPr>
          <w:rFonts w:ascii="Times New Roman" w:hAnsi="Times New Roman" w:cs="Times New Roman"/>
          <w:iCs/>
          <w:lang w:val="en-CA"/>
        </w:rPr>
        <w:t xml:space="preserve"> will introduce three topics for discussion:</w:t>
      </w:r>
    </w:p>
    <w:p w14:paraId="12B346BA" w14:textId="64E961AF" w:rsidR="00587DFD" w:rsidRPr="00C93734" w:rsidRDefault="00F01636" w:rsidP="00587DFD">
      <w:pPr>
        <w:widowControl w:val="0"/>
        <w:autoSpaceDE w:val="0"/>
        <w:autoSpaceDN w:val="0"/>
        <w:adjustRightInd w:val="0"/>
        <w:spacing w:after="120" w:line="276" w:lineRule="auto"/>
        <w:rPr>
          <w:rFonts w:ascii="Times New Roman" w:hAnsi="Times New Roman" w:cs="Times New Roman"/>
          <w:iCs/>
          <w:lang w:val="en-CA"/>
        </w:rPr>
      </w:pPr>
      <w:r w:rsidRPr="00C93734">
        <w:rPr>
          <w:rFonts w:ascii="Times New Roman" w:hAnsi="Times New Roman" w:cs="Times New Roman"/>
          <w:iCs/>
          <w:lang w:val="en-CA"/>
        </w:rPr>
        <w:t>1) The 2014</w:t>
      </w:r>
      <w:r w:rsidR="00587DFD" w:rsidRPr="00C93734">
        <w:rPr>
          <w:rFonts w:ascii="Times New Roman" w:hAnsi="Times New Roman" w:cs="Times New Roman"/>
          <w:iCs/>
          <w:lang w:val="en-CA"/>
        </w:rPr>
        <w:t xml:space="preserve"> Babson report ‘Tracking Online Education in the US’ reports that 70% of university leaders think that online learning is a critical element of their institutions’ future strategy but academic officers say that only 28% of their faculty think that online learning has ‘value and legitimacy’. What are the implications of this dichotomy?</w:t>
      </w:r>
    </w:p>
    <w:p w14:paraId="02ACF74F" w14:textId="77777777" w:rsidR="00587DFD" w:rsidRPr="00C93734" w:rsidRDefault="00587DFD" w:rsidP="00587DFD">
      <w:pPr>
        <w:widowControl w:val="0"/>
        <w:autoSpaceDE w:val="0"/>
        <w:autoSpaceDN w:val="0"/>
        <w:adjustRightInd w:val="0"/>
        <w:spacing w:after="120" w:line="276" w:lineRule="auto"/>
        <w:rPr>
          <w:rFonts w:ascii="Times New Roman" w:hAnsi="Times New Roman" w:cs="Times New Roman"/>
          <w:iCs/>
          <w:lang w:val="en-CA"/>
        </w:rPr>
      </w:pPr>
      <w:r w:rsidRPr="00C93734">
        <w:rPr>
          <w:rFonts w:ascii="Times New Roman" w:hAnsi="Times New Roman" w:cs="Times New Roman"/>
          <w:iCs/>
          <w:lang w:val="en-CA"/>
        </w:rPr>
        <w:t>2) Open Educational Resources already enable faculty to enrich their courses with external material. Now proprietary providers are offering ready-made online courses for institutions to integrate into their programs. What are the implications for quality assurance and faculty roles?</w:t>
      </w:r>
    </w:p>
    <w:p w14:paraId="40984BD8" w14:textId="77777777" w:rsidR="00587DFD" w:rsidRPr="00C93734" w:rsidRDefault="00587DFD"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3) Are technologically driven changes and innovations, as well as developments in quality assurance practice, all converging towards a greater focus on learning outcomes?</w:t>
      </w:r>
    </w:p>
    <w:p w14:paraId="2DA27583" w14:textId="77777777" w:rsidR="00587DFD" w:rsidRPr="00C93734" w:rsidRDefault="00587DFD" w:rsidP="00587DFD">
      <w:pPr>
        <w:spacing w:after="120" w:line="276" w:lineRule="auto"/>
        <w:rPr>
          <w:rFonts w:ascii="Times New Roman" w:hAnsi="Times New Roman" w:cs="Times New Roman"/>
          <w:iCs/>
          <w:u w:val="single"/>
          <w:lang w:val="en-CA"/>
        </w:rPr>
      </w:pPr>
      <w:r w:rsidRPr="00C93734">
        <w:rPr>
          <w:rFonts w:ascii="Times New Roman" w:hAnsi="Times New Roman" w:cs="Times New Roman"/>
          <w:iCs/>
          <w:u w:val="single"/>
          <w:lang w:val="en-CA"/>
        </w:rPr>
        <w:t>Introduction to the Session</w:t>
      </w:r>
    </w:p>
    <w:p w14:paraId="36EBB6D6" w14:textId="2797D267" w:rsidR="00B05DB9" w:rsidRPr="00C93734" w:rsidRDefault="00106B54"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Good afternoon</w:t>
      </w:r>
      <w:r w:rsidR="00F01636" w:rsidRPr="00C93734">
        <w:rPr>
          <w:rFonts w:ascii="Times New Roman" w:hAnsi="Times New Roman" w:cs="Times New Roman"/>
          <w:iCs/>
          <w:lang w:val="en-CA"/>
        </w:rPr>
        <w:t xml:space="preserve"> -</w:t>
      </w:r>
      <w:r w:rsidRPr="00C93734">
        <w:rPr>
          <w:rFonts w:ascii="Times New Roman" w:hAnsi="Times New Roman" w:cs="Times New Roman"/>
          <w:iCs/>
          <w:lang w:val="en-CA"/>
        </w:rPr>
        <w:t xml:space="preserve"> and thank you Carol for doing this session with me. This is </w:t>
      </w:r>
      <w:r w:rsidR="00A802F0">
        <w:rPr>
          <w:rFonts w:ascii="Times New Roman" w:hAnsi="Times New Roman" w:cs="Times New Roman"/>
          <w:iCs/>
          <w:lang w:val="en-CA"/>
        </w:rPr>
        <w:t>a discussion session. My role</w:t>
      </w:r>
      <w:r w:rsidRPr="00C93734">
        <w:rPr>
          <w:rFonts w:ascii="Times New Roman" w:hAnsi="Times New Roman" w:cs="Times New Roman"/>
          <w:iCs/>
          <w:lang w:val="en-CA"/>
        </w:rPr>
        <w:t xml:space="preserve"> is to put three issues on the table and invite you to give your views. All three issues revolve around the role of technol</w:t>
      </w:r>
      <w:r w:rsidR="00A802F0">
        <w:rPr>
          <w:rFonts w:ascii="Times New Roman" w:hAnsi="Times New Roman" w:cs="Times New Roman"/>
          <w:iCs/>
          <w:lang w:val="en-CA"/>
        </w:rPr>
        <w:t>ogy in higher education. I suspect we</w:t>
      </w:r>
      <w:r w:rsidRPr="00C93734">
        <w:rPr>
          <w:rFonts w:ascii="Times New Roman" w:hAnsi="Times New Roman" w:cs="Times New Roman"/>
          <w:iCs/>
          <w:lang w:val="en-CA"/>
        </w:rPr>
        <w:t xml:space="preserve"> all agree that technology, along with financial pressures, graduate employment prospects, and the changing policies of our governments is an important driver of current changes in higher education generally and in our institutions in particular.</w:t>
      </w:r>
    </w:p>
    <w:p w14:paraId="5ED1B44A" w14:textId="30EA67C6" w:rsidR="00106B54" w:rsidRPr="00C93734" w:rsidRDefault="00106B54"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 xml:space="preserve">I have chosen three technology-related topics for this session. The first is the stark difference, at least in the United States, between the importance that university leaders attach to online education and the </w:t>
      </w:r>
      <w:r w:rsidR="009D3350" w:rsidRPr="00C93734">
        <w:rPr>
          <w:rFonts w:ascii="Times New Roman" w:hAnsi="Times New Roman" w:cs="Times New Roman"/>
          <w:iCs/>
          <w:lang w:val="en-CA"/>
        </w:rPr>
        <w:t>attitudes</w:t>
      </w:r>
      <w:r w:rsidRPr="00C93734">
        <w:rPr>
          <w:rFonts w:ascii="Times New Roman" w:hAnsi="Times New Roman" w:cs="Times New Roman"/>
          <w:iCs/>
          <w:lang w:val="en-CA"/>
        </w:rPr>
        <w:t xml:space="preserve"> of the faculty, or academic staff. </w:t>
      </w:r>
    </w:p>
    <w:p w14:paraId="5195BA4D" w14:textId="54774616" w:rsidR="005C6D38" w:rsidRPr="00C93734" w:rsidRDefault="00106B54"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 xml:space="preserve">The </w:t>
      </w:r>
      <w:r w:rsidR="005C6D38" w:rsidRPr="00C93734">
        <w:rPr>
          <w:rFonts w:ascii="Times New Roman" w:hAnsi="Times New Roman" w:cs="Times New Roman"/>
          <w:iCs/>
          <w:lang w:val="en-CA"/>
        </w:rPr>
        <w:t>second</w:t>
      </w:r>
      <w:r w:rsidR="006F7E3F">
        <w:rPr>
          <w:rFonts w:ascii="Times New Roman" w:hAnsi="Times New Roman" w:cs="Times New Roman"/>
          <w:iCs/>
          <w:lang w:val="en-CA"/>
        </w:rPr>
        <w:t xml:space="preserve"> topic is</w:t>
      </w:r>
      <w:r w:rsidR="005C6D38" w:rsidRPr="00C93734">
        <w:rPr>
          <w:rFonts w:ascii="Times New Roman" w:hAnsi="Times New Roman" w:cs="Times New Roman"/>
          <w:iCs/>
          <w:lang w:val="en-CA"/>
        </w:rPr>
        <w:t xml:space="preserve"> a relatively new phenomenon whereby institutions import into their teaching programmes courses or modules from outside. These may be freely available Open Educational Resources or, more recently, ready-made online courses from</w:t>
      </w:r>
      <w:r w:rsidR="006F7E3F">
        <w:rPr>
          <w:rFonts w:ascii="Times New Roman" w:hAnsi="Times New Roman" w:cs="Times New Roman"/>
          <w:iCs/>
          <w:lang w:val="en-CA"/>
        </w:rPr>
        <w:t xml:space="preserve"> other providers, often proprietary</w:t>
      </w:r>
      <w:r w:rsidR="005C6D38" w:rsidRPr="00C93734">
        <w:rPr>
          <w:rFonts w:ascii="Times New Roman" w:hAnsi="Times New Roman" w:cs="Times New Roman"/>
          <w:iCs/>
          <w:lang w:val="en-CA"/>
        </w:rPr>
        <w:t xml:space="preserve">. </w:t>
      </w:r>
    </w:p>
    <w:p w14:paraId="1F25AEE4" w14:textId="7EC89194" w:rsidR="00B05DB9" w:rsidRPr="00C93734" w:rsidRDefault="005C6D38"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This is the CHEA conference, so the intention of this session is to look at both these issues through the lens</w:t>
      </w:r>
      <w:r w:rsidR="006F7E3F">
        <w:rPr>
          <w:rFonts w:ascii="Times New Roman" w:hAnsi="Times New Roman" w:cs="Times New Roman"/>
          <w:iCs/>
          <w:lang w:val="en-CA"/>
        </w:rPr>
        <w:t>es</w:t>
      </w:r>
      <w:r w:rsidRPr="00C93734">
        <w:rPr>
          <w:rFonts w:ascii="Times New Roman" w:hAnsi="Times New Roman" w:cs="Times New Roman"/>
          <w:iCs/>
          <w:lang w:val="en-CA"/>
        </w:rPr>
        <w:t xml:space="preserve"> of quality assurance and accreditation. </w:t>
      </w:r>
    </w:p>
    <w:p w14:paraId="67315E04" w14:textId="03B322D8" w:rsidR="005C6D38" w:rsidRPr="00C93734" w:rsidRDefault="005C6D38"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lastRenderedPageBreak/>
        <w:t xml:space="preserve">This will be even more explicit in my third issue, which is to ask whether technologically driven developments are pushing quality assurance processes towards an even greater focus on learning outcomes. Are these developments going with the flow of a process of evolution that seems to be happening anyway? </w:t>
      </w:r>
    </w:p>
    <w:p w14:paraId="5AF1F5E1" w14:textId="03EF944F" w:rsidR="00AD43A1" w:rsidRPr="00C93734" w:rsidRDefault="00336BD8" w:rsidP="00587DFD">
      <w:pPr>
        <w:spacing w:after="120" w:line="276" w:lineRule="auto"/>
        <w:rPr>
          <w:rFonts w:ascii="Times New Roman" w:hAnsi="Times New Roman" w:cs="Times New Roman"/>
          <w:iCs/>
          <w:lang w:val="en-CA"/>
        </w:rPr>
      </w:pPr>
      <w:r>
        <w:rPr>
          <w:rFonts w:ascii="Times New Roman" w:hAnsi="Times New Roman" w:cs="Times New Roman"/>
          <w:iCs/>
          <w:lang w:val="en-CA"/>
        </w:rPr>
        <w:t>I shall present a short briefing on</w:t>
      </w:r>
      <w:r w:rsidR="005C6D38" w:rsidRPr="00C93734">
        <w:rPr>
          <w:rFonts w:ascii="Times New Roman" w:hAnsi="Times New Roman" w:cs="Times New Roman"/>
          <w:iCs/>
          <w:lang w:val="en-CA"/>
        </w:rPr>
        <w:t xml:space="preserve"> each of these three topics and then</w:t>
      </w:r>
      <w:r w:rsidR="00AD43A1" w:rsidRPr="00C93734">
        <w:rPr>
          <w:rFonts w:ascii="Times New Roman" w:hAnsi="Times New Roman" w:cs="Times New Roman"/>
          <w:iCs/>
          <w:lang w:val="en-CA"/>
        </w:rPr>
        <w:t xml:space="preserve"> open the floor for discussion</w:t>
      </w:r>
      <w:r>
        <w:rPr>
          <w:rFonts w:ascii="Times New Roman" w:hAnsi="Times New Roman" w:cs="Times New Roman"/>
          <w:iCs/>
          <w:lang w:val="en-CA"/>
        </w:rPr>
        <w:t xml:space="preserve"> after each introduction</w:t>
      </w:r>
      <w:r w:rsidR="00F01636" w:rsidRPr="00C93734">
        <w:rPr>
          <w:rFonts w:ascii="Times New Roman" w:hAnsi="Times New Roman" w:cs="Times New Roman"/>
          <w:iCs/>
          <w:lang w:val="en-CA"/>
        </w:rPr>
        <w:t>. A</w:t>
      </w:r>
      <w:r w:rsidR="00AD43A1" w:rsidRPr="00C93734">
        <w:rPr>
          <w:rFonts w:ascii="Times New Roman" w:hAnsi="Times New Roman" w:cs="Times New Roman"/>
          <w:iCs/>
          <w:lang w:val="en-CA"/>
        </w:rPr>
        <w:t>nd I mean discussion. These are not Q &amp; A sessions but a chance for you to share your views and experiences of current realities.</w:t>
      </w:r>
    </w:p>
    <w:p w14:paraId="52C850ED" w14:textId="77777777" w:rsidR="00AD43A1" w:rsidRPr="00C93734" w:rsidRDefault="00AD43A1" w:rsidP="00587DFD">
      <w:pPr>
        <w:spacing w:after="120" w:line="276" w:lineRule="auto"/>
        <w:rPr>
          <w:rFonts w:ascii="Times New Roman" w:hAnsi="Times New Roman" w:cs="Times New Roman"/>
          <w:iCs/>
          <w:u w:val="single"/>
          <w:lang w:val="en-CA"/>
        </w:rPr>
      </w:pPr>
      <w:r w:rsidRPr="00C93734">
        <w:rPr>
          <w:rFonts w:ascii="Times New Roman" w:hAnsi="Times New Roman" w:cs="Times New Roman"/>
          <w:iCs/>
          <w:u w:val="single"/>
          <w:lang w:val="en-CA"/>
        </w:rPr>
        <w:t>1. Online Learning: Why do faculty and institutional leaders see it so differently?</w:t>
      </w:r>
      <w:r w:rsidR="00106B54" w:rsidRPr="00C93734">
        <w:rPr>
          <w:rFonts w:ascii="Times New Roman" w:hAnsi="Times New Roman" w:cs="Times New Roman"/>
          <w:iCs/>
          <w:u w:val="single"/>
          <w:lang w:val="en-CA"/>
        </w:rPr>
        <w:t xml:space="preserve"> </w:t>
      </w:r>
    </w:p>
    <w:p w14:paraId="706CABEF" w14:textId="5A81EB98" w:rsidR="00076607" w:rsidRPr="00C93734" w:rsidRDefault="00076607"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So, let me introduce the first topic. Why do faculty and institutional leaders see online learning so differently and what are the consequences?</w:t>
      </w:r>
    </w:p>
    <w:p w14:paraId="462367E5" w14:textId="2E9A4C44" w:rsidR="00076607" w:rsidRPr="00C93734" w:rsidRDefault="00AD43A1"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 xml:space="preserve">I take as my text, as a preacher might say, the most recent Babson Survey Report on Online Learning in the US, entitled </w:t>
      </w:r>
      <w:r w:rsidRPr="00C93734">
        <w:rPr>
          <w:rFonts w:ascii="Times New Roman" w:hAnsi="Times New Roman" w:cs="Times New Roman"/>
          <w:i/>
          <w:iCs/>
          <w:lang w:val="en-CA"/>
        </w:rPr>
        <w:t xml:space="preserve">Grade Level: Tracking Online Education in the United States. </w:t>
      </w:r>
      <w:r w:rsidRPr="00C93734">
        <w:rPr>
          <w:rFonts w:ascii="Times New Roman" w:hAnsi="Times New Roman" w:cs="Times New Roman"/>
          <w:iCs/>
          <w:lang w:val="en-CA"/>
        </w:rPr>
        <w:t>Babson has been tracking the development of online learning for a number of years now</w:t>
      </w:r>
      <w:r w:rsidR="00076607" w:rsidRPr="00C93734">
        <w:rPr>
          <w:rFonts w:ascii="Times New Roman" w:hAnsi="Times New Roman" w:cs="Times New Roman"/>
          <w:iCs/>
          <w:lang w:val="en-CA"/>
        </w:rPr>
        <w:t xml:space="preserve">. </w:t>
      </w:r>
    </w:p>
    <w:p w14:paraId="2AC6E2E5" w14:textId="2B9BE049" w:rsidR="002252EA" w:rsidRPr="00C93734" w:rsidRDefault="00076607"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T</w:t>
      </w:r>
      <w:r w:rsidR="00AD43A1" w:rsidRPr="00C93734">
        <w:rPr>
          <w:rFonts w:ascii="Times New Roman" w:hAnsi="Times New Roman" w:cs="Times New Roman"/>
          <w:iCs/>
          <w:lang w:val="en-CA"/>
        </w:rPr>
        <w:t>he first thing to note is that online learning in regular college programmes was growing slowly but steadily th</w:t>
      </w:r>
      <w:r w:rsidR="009D3350" w:rsidRPr="00C93734">
        <w:rPr>
          <w:rFonts w:ascii="Times New Roman" w:hAnsi="Times New Roman" w:cs="Times New Roman"/>
          <w:iCs/>
          <w:lang w:val="en-CA"/>
        </w:rPr>
        <w:t>r</w:t>
      </w:r>
      <w:r w:rsidR="00AD43A1" w:rsidRPr="00C93734">
        <w:rPr>
          <w:rFonts w:ascii="Times New Roman" w:hAnsi="Times New Roman" w:cs="Times New Roman"/>
          <w:iCs/>
          <w:lang w:val="en-CA"/>
        </w:rPr>
        <w:t xml:space="preserve">oughout the first decade of this century, long before the first </w:t>
      </w:r>
      <w:r w:rsidR="002252EA" w:rsidRPr="00C93734">
        <w:rPr>
          <w:rFonts w:ascii="Times New Roman" w:hAnsi="Times New Roman" w:cs="Times New Roman"/>
          <w:iCs/>
          <w:lang w:val="en-CA"/>
        </w:rPr>
        <w:t>MOOC was offered in Canada in 2008 and various elite US schools provoked the MOOCs frenzy in 2012.</w:t>
      </w:r>
    </w:p>
    <w:p w14:paraId="26EDC3B1" w14:textId="2F829244" w:rsidR="002252EA" w:rsidRPr="00C93734" w:rsidRDefault="00076607"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We may debate the long-term role</w:t>
      </w:r>
      <w:r w:rsidR="002252EA" w:rsidRPr="00C93734">
        <w:rPr>
          <w:rFonts w:ascii="Times New Roman" w:hAnsi="Times New Roman" w:cs="Times New Roman"/>
          <w:iCs/>
          <w:lang w:val="en-CA"/>
        </w:rPr>
        <w:t xml:space="preserve"> of MOOCs, but they have clearly made online learning a front-of-mind issue for those who work in higher education. This segment of the session is not about </w:t>
      </w:r>
      <w:r w:rsidR="00F01636" w:rsidRPr="00C93734">
        <w:rPr>
          <w:rFonts w:ascii="Times New Roman" w:hAnsi="Times New Roman" w:cs="Times New Roman"/>
          <w:iCs/>
          <w:lang w:val="en-CA"/>
        </w:rPr>
        <w:t>MOOCs but about the development</w:t>
      </w:r>
      <w:r w:rsidR="002252EA" w:rsidRPr="00C93734">
        <w:rPr>
          <w:rFonts w:ascii="Times New Roman" w:hAnsi="Times New Roman" w:cs="Times New Roman"/>
          <w:iCs/>
          <w:lang w:val="en-CA"/>
        </w:rPr>
        <w:t xml:space="preserve"> of online learning in regular credit programmes leading to degrees. </w:t>
      </w:r>
    </w:p>
    <w:p w14:paraId="6EB071FE" w14:textId="1E21EA70" w:rsidR="002252EA" w:rsidRPr="00C93734" w:rsidRDefault="002252EA"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 xml:space="preserve">A key issue is the startling divergence that the Babson survey reveals between the attitudes of </w:t>
      </w:r>
      <w:r w:rsidR="000078D7" w:rsidRPr="00C93734">
        <w:rPr>
          <w:rFonts w:ascii="Times New Roman" w:hAnsi="Times New Roman" w:cs="Times New Roman"/>
          <w:iCs/>
          <w:lang w:val="en-CA"/>
        </w:rPr>
        <w:t xml:space="preserve">faculty to online learning and the views of university leaders. To quote the report: </w:t>
      </w:r>
    </w:p>
    <w:p w14:paraId="385D9C13" w14:textId="3D66F776" w:rsidR="00C45C57" w:rsidRPr="00C93734" w:rsidRDefault="00A04578" w:rsidP="00C45C57">
      <w:pPr>
        <w:spacing w:after="120" w:line="276" w:lineRule="auto"/>
        <w:rPr>
          <w:rFonts w:ascii="Times New Roman" w:hAnsi="Times New Roman" w:cs="Times New Roman"/>
          <w:iCs/>
          <w:lang w:val="en-CA"/>
        </w:rPr>
      </w:pPr>
      <w:r>
        <w:rPr>
          <w:rFonts w:ascii="Times New Roman" w:hAnsi="Times New Roman" w:cs="Times New Roman"/>
          <w:iCs/>
          <w:lang w:val="en-CA"/>
        </w:rPr>
        <w:t>'</w:t>
      </w:r>
      <w:r w:rsidR="00C45C57" w:rsidRPr="00C93734">
        <w:rPr>
          <w:rFonts w:ascii="Times New Roman" w:hAnsi="Times New Roman" w:cs="Times New Roman"/>
          <w:iCs/>
          <w:lang w:val="en-CA"/>
        </w:rPr>
        <w:t>The proportion of academic leaders who report that online learning is critical to their institution’s long-term strategy grew from 49% in 2002 to 71% in 2014.</w:t>
      </w:r>
      <w:r>
        <w:rPr>
          <w:rFonts w:ascii="Times New Roman" w:hAnsi="Times New Roman" w:cs="Times New Roman"/>
          <w:iCs/>
          <w:lang w:val="en-CA"/>
        </w:rPr>
        <w:t>'</w:t>
      </w:r>
      <w:r w:rsidR="00C45C57" w:rsidRPr="00C93734">
        <w:rPr>
          <w:rFonts w:ascii="Times New Roman" w:hAnsi="Times New Roman" w:cs="Times New Roman"/>
          <w:iCs/>
          <w:lang w:val="en-CA"/>
        </w:rPr>
        <w:t xml:space="preserve"> </w:t>
      </w:r>
    </w:p>
    <w:p w14:paraId="3ECF6BF1" w14:textId="410786AB" w:rsidR="00C45C57" w:rsidRPr="00C93734" w:rsidRDefault="00C45C57" w:rsidP="00C45C57">
      <w:pPr>
        <w:spacing w:after="120" w:line="276" w:lineRule="auto"/>
        <w:rPr>
          <w:rFonts w:ascii="Times New Roman" w:hAnsi="Times New Roman" w:cs="Times New Roman"/>
          <w:iCs/>
          <w:lang w:val="en-CA"/>
        </w:rPr>
      </w:pPr>
      <w:r w:rsidRPr="00C93734">
        <w:rPr>
          <w:rFonts w:ascii="Times New Roman" w:hAnsi="Times New Roman" w:cs="Times New Roman"/>
          <w:iCs/>
          <w:lang w:val="en-CA"/>
        </w:rPr>
        <w:t>No doubt this is partly because the proportion</w:t>
      </w:r>
      <w:r w:rsidR="00336BD8">
        <w:rPr>
          <w:rFonts w:ascii="Times New Roman" w:hAnsi="Times New Roman" w:cs="Times New Roman"/>
          <w:iCs/>
          <w:lang w:val="en-CA"/>
        </w:rPr>
        <w:t xml:space="preserve"> of senior academic officers that</w:t>
      </w:r>
      <w:r w:rsidRPr="00C93734">
        <w:rPr>
          <w:rFonts w:ascii="Times New Roman" w:hAnsi="Times New Roman" w:cs="Times New Roman"/>
          <w:iCs/>
          <w:lang w:val="en-CA"/>
        </w:rPr>
        <w:t xml:space="preserve"> perceive</w:t>
      </w:r>
      <w:r w:rsidR="00336BD8">
        <w:rPr>
          <w:rFonts w:ascii="Times New Roman" w:hAnsi="Times New Roman" w:cs="Times New Roman"/>
          <w:iCs/>
          <w:lang w:val="en-CA"/>
        </w:rPr>
        <w:t>s</w:t>
      </w:r>
      <w:r w:rsidRPr="00C93734">
        <w:rPr>
          <w:rFonts w:ascii="Times New Roman" w:hAnsi="Times New Roman" w:cs="Times New Roman"/>
          <w:iCs/>
          <w:lang w:val="en-CA"/>
        </w:rPr>
        <w:t xml:space="preserve"> the learning outcomes of online learning as the same or better than those of face-to-face teaching has grown from a bare majority to a substantial majority over the same period. </w:t>
      </w:r>
    </w:p>
    <w:p w14:paraId="687F25A2" w14:textId="595E1527" w:rsidR="00C45C57" w:rsidRPr="00C93734" w:rsidRDefault="00F01636" w:rsidP="00C45C57">
      <w:pPr>
        <w:spacing w:after="120" w:line="276" w:lineRule="auto"/>
        <w:rPr>
          <w:rFonts w:ascii="Times New Roman" w:hAnsi="Times New Roman" w:cs="Times New Roman"/>
          <w:iCs/>
          <w:lang w:val="en-CA"/>
        </w:rPr>
      </w:pPr>
      <w:r w:rsidRPr="00C93734">
        <w:rPr>
          <w:rFonts w:ascii="Times New Roman" w:hAnsi="Times New Roman" w:cs="Times New Roman"/>
          <w:iCs/>
          <w:lang w:val="en-CA"/>
        </w:rPr>
        <w:t>Those are perceptions, but</w:t>
      </w:r>
      <w:r w:rsidR="00C45C57" w:rsidRPr="00C93734">
        <w:rPr>
          <w:rFonts w:ascii="Times New Roman" w:hAnsi="Times New Roman" w:cs="Times New Roman"/>
          <w:iCs/>
          <w:lang w:val="en-CA"/>
        </w:rPr>
        <w:t xml:space="preserve"> they are backed up by research. To give one example, Barbara Mean</w:t>
      </w:r>
      <w:r w:rsidR="00F3170F">
        <w:rPr>
          <w:rFonts w:ascii="Times New Roman" w:hAnsi="Times New Roman" w:cs="Times New Roman"/>
          <w:iCs/>
          <w:lang w:val="en-CA"/>
        </w:rPr>
        <w:t>s</w:t>
      </w:r>
      <w:r w:rsidRPr="00C93734">
        <w:rPr>
          <w:rFonts w:ascii="Times New Roman" w:hAnsi="Times New Roman" w:cs="Times New Roman"/>
          <w:iCs/>
          <w:lang w:val="en-CA"/>
        </w:rPr>
        <w:t xml:space="preserve"> of SRI</w:t>
      </w:r>
      <w:r w:rsidR="00C45C57" w:rsidRPr="00C93734">
        <w:rPr>
          <w:rFonts w:ascii="Times New Roman" w:hAnsi="Times New Roman" w:cs="Times New Roman"/>
          <w:iCs/>
          <w:lang w:val="en-CA"/>
        </w:rPr>
        <w:t xml:space="preserve"> and her group performed a</w:t>
      </w:r>
      <w:r w:rsidR="00A954A1" w:rsidRPr="00C93734">
        <w:rPr>
          <w:rFonts w:ascii="Times New Roman" w:hAnsi="Times New Roman" w:cs="Times New Roman"/>
          <w:iCs/>
          <w:lang w:val="en-CA"/>
        </w:rPr>
        <w:t xml:space="preserve"> meta-analysis of over 500 research papers</w:t>
      </w:r>
      <w:r w:rsidR="00C45C57" w:rsidRPr="00C93734">
        <w:rPr>
          <w:rFonts w:ascii="Times New Roman" w:hAnsi="Times New Roman" w:cs="Times New Roman"/>
          <w:iCs/>
          <w:lang w:val="en-CA"/>
        </w:rPr>
        <w:t xml:space="preserve"> comparing the results of online and face-to-face methods</w:t>
      </w:r>
      <w:r w:rsidR="00A954A1" w:rsidRPr="00C93734">
        <w:rPr>
          <w:rFonts w:ascii="Times New Roman" w:hAnsi="Times New Roman" w:cs="Times New Roman"/>
          <w:iCs/>
          <w:lang w:val="en-CA"/>
        </w:rPr>
        <w:t xml:space="preserve">. They concluded that: </w:t>
      </w:r>
    </w:p>
    <w:p w14:paraId="3804A4C0" w14:textId="1267F97E" w:rsidR="00A954A1" w:rsidRPr="00C93734" w:rsidRDefault="00A954A1" w:rsidP="00A954A1">
      <w:pPr>
        <w:spacing w:after="120" w:line="276" w:lineRule="auto"/>
        <w:rPr>
          <w:rFonts w:ascii="Times New Roman" w:hAnsi="Times New Roman" w:cs="Times New Roman"/>
          <w:iCs/>
          <w:lang w:val="en-CA"/>
        </w:rPr>
      </w:pPr>
      <w:r w:rsidRPr="00C93734">
        <w:rPr>
          <w:rFonts w:ascii="Times New Roman" w:hAnsi="Times New Roman" w:cs="Times New Roman"/>
          <w:iCs/>
          <w:lang w:val="en-CA"/>
        </w:rPr>
        <w:t xml:space="preserve">'Students in online learning conditions performed modestly better than those receiving face-to-face instruction. The advantage was significant in those studies contrasting blended learning with traditional face-to-face instruction but not in contrasting purely online with face-to-face conditions'. </w:t>
      </w:r>
    </w:p>
    <w:p w14:paraId="1A304C88" w14:textId="241DAB58" w:rsidR="007F16C7" w:rsidRPr="00C93734" w:rsidRDefault="00F01636" w:rsidP="00A954A1">
      <w:pPr>
        <w:spacing w:after="120" w:line="276" w:lineRule="auto"/>
        <w:rPr>
          <w:rFonts w:ascii="Times New Roman" w:hAnsi="Times New Roman" w:cs="Times New Roman"/>
          <w:iCs/>
          <w:lang w:val="en-CA"/>
        </w:rPr>
      </w:pPr>
      <w:r w:rsidRPr="00C93734">
        <w:rPr>
          <w:rFonts w:ascii="Times New Roman" w:hAnsi="Times New Roman" w:cs="Times New Roman"/>
          <w:iCs/>
          <w:lang w:val="en-CA"/>
        </w:rPr>
        <w:t>Hundreds of faculty members must have been</w:t>
      </w:r>
      <w:r w:rsidR="007F16C7" w:rsidRPr="00C93734">
        <w:rPr>
          <w:rFonts w:ascii="Times New Roman" w:hAnsi="Times New Roman" w:cs="Times New Roman"/>
          <w:iCs/>
          <w:lang w:val="en-CA"/>
        </w:rPr>
        <w:t xml:space="preserve"> involved in the research that led to these results. The irony is that</w:t>
      </w:r>
      <w:r w:rsidR="00D023DD" w:rsidRPr="00C93734">
        <w:rPr>
          <w:rFonts w:ascii="Times New Roman" w:hAnsi="Times New Roman" w:cs="Times New Roman"/>
          <w:iCs/>
          <w:lang w:val="en-CA"/>
        </w:rPr>
        <w:t xml:space="preserve"> according to the senior academic officers</w:t>
      </w:r>
      <w:r w:rsidRPr="00C93734">
        <w:rPr>
          <w:rFonts w:ascii="Times New Roman" w:hAnsi="Times New Roman" w:cs="Times New Roman"/>
          <w:iCs/>
          <w:lang w:val="en-CA"/>
        </w:rPr>
        <w:t xml:space="preserve"> surveyed by Babson</w:t>
      </w:r>
      <w:r w:rsidR="00D023DD" w:rsidRPr="00C93734">
        <w:rPr>
          <w:rFonts w:ascii="Times New Roman" w:hAnsi="Times New Roman" w:cs="Times New Roman"/>
          <w:iCs/>
          <w:lang w:val="en-CA"/>
        </w:rPr>
        <w:t xml:space="preserve"> less than a third of faculty believe in the value and legitimacy of online learning.</w:t>
      </w:r>
      <w:r w:rsidR="007F16C7" w:rsidRPr="00C93734">
        <w:rPr>
          <w:rFonts w:ascii="Times New Roman" w:hAnsi="Times New Roman" w:cs="Times New Roman"/>
          <w:iCs/>
          <w:lang w:val="en-CA"/>
        </w:rPr>
        <w:t xml:space="preserve"> </w:t>
      </w:r>
    </w:p>
    <w:p w14:paraId="511CCFA4" w14:textId="6CC2523D" w:rsidR="00D023DD" w:rsidRPr="00C93734" w:rsidRDefault="00D023DD" w:rsidP="00D023DD">
      <w:pPr>
        <w:spacing w:after="120" w:line="276" w:lineRule="auto"/>
        <w:rPr>
          <w:rFonts w:ascii="Times New Roman" w:hAnsi="Times New Roman" w:cs="Times New Roman"/>
          <w:iCs/>
          <w:lang w:val="en-CA"/>
        </w:rPr>
      </w:pPr>
      <w:r w:rsidRPr="00C93734">
        <w:rPr>
          <w:rFonts w:ascii="Times New Roman" w:hAnsi="Times New Roman" w:cs="Times New Roman"/>
          <w:iCs/>
          <w:lang w:val="en-CA"/>
        </w:rPr>
        <w:t>As you see here: ‘only 27.6% of chief academic officers reported that their</w:t>
      </w:r>
      <w:r w:rsidR="00F01636" w:rsidRPr="00C93734">
        <w:rPr>
          <w:rFonts w:ascii="Times New Roman" w:hAnsi="Times New Roman" w:cs="Times New Roman"/>
          <w:iCs/>
          <w:lang w:val="en-CA"/>
        </w:rPr>
        <w:t xml:space="preserve"> faculty</w:t>
      </w:r>
      <w:r w:rsidRPr="00C93734">
        <w:rPr>
          <w:rFonts w:ascii="Times New Roman" w:hAnsi="Times New Roman" w:cs="Times New Roman"/>
          <w:iCs/>
          <w:lang w:val="en-CA"/>
        </w:rPr>
        <w:t xml:space="preserve"> accepted online instruction in 2003. This proportion showed some improvement over time, reaching a high of 33.5% in 2007. The slow increase was short-lived, however. Today, the rate is nearly back to where it began; 28.0% of academic leaders say that their faculty accept the “value and legitimacy of online education”.’</w:t>
      </w:r>
    </w:p>
    <w:p w14:paraId="58BD4441" w14:textId="3617C3E6" w:rsidR="00193C96" w:rsidRPr="00C93734" w:rsidRDefault="00193C96" w:rsidP="00193C96">
      <w:pPr>
        <w:spacing w:after="120" w:line="276" w:lineRule="auto"/>
        <w:rPr>
          <w:rFonts w:ascii="Times New Roman" w:hAnsi="Times New Roman"/>
          <w:iCs/>
          <w:lang w:val="en-CA"/>
        </w:rPr>
      </w:pPr>
      <w:r w:rsidRPr="00C93734">
        <w:rPr>
          <w:rFonts w:ascii="Times New Roman" w:hAnsi="Times New Roman" w:cs="Times New Roman"/>
          <w:iCs/>
          <w:lang w:val="en-CA"/>
        </w:rPr>
        <w:t xml:space="preserve">The Babson report goes on to note that: </w:t>
      </w:r>
      <w:r w:rsidRPr="00C93734">
        <w:rPr>
          <w:rFonts w:ascii="Times New Roman" w:hAnsi="Times New Roman"/>
          <w:iCs/>
          <w:lang w:val="en-CA"/>
        </w:rPr>
        <w:t>‘the more intensive the online presence is at an institution, the more likely faculty are to accept it. Whether this is because the exposure to online instruction has changed their minds, that they are just giving in to inevitable, or that only institutions where faculty acceptance can be gained expand their online offerings is not clear.’</w:t>
      </w:r>
    </w:p>
    <w:p w14:paraId="4B5B1271" w14:textId="6CEDF85E" w:rsidR="00C8329B" w:rsidRPr="00C93734" w:rsidRDefault="00C8329B" w:rsidP="00C8329B">
      <w:pPr>
        <w:tabs>
          <w:tab w:val="left" w:pos="567"/>
        </w:tabs>
        <w:spacing w:after="120" w:line="276" w:lineRule="auto"/>
        <w:rPr>
          <w:rFonts w:ascii="Times" w:eastAsia="Times New Roman" w:hAnsi="Times" w:cs="Times New Roman"/>
          <w:lang w:val="en-CA"/>
        </w:rPr>
      </w:pPr>
      <w:r w:rsidRPr="00C93734">
        <w:rPr>
          <w:rFonts w:ascii="Times" w:eastAsia="Times New Roman" w:hAnsi="Times" w:cs="Times New Roman"/>
          <w:lang w:val="en-CA"/>
        </w:rPr>
        <w:t>But what do students think of online learning? There been some interesting research in Hong Kong (Wong, 2015)</w:t>
      </w:r>
      <w:r w:rsidR="00593538" w:rsidRPr="00C93734">
        <w:rPr>
          <w:rFonts w:ascii="Times" w:eastAsia="Times New Roman" w:hAnsi="Times" w:cs="Times New Roman"/>
          <w:lang w:val="en-CA"/>
        </w:rPr>
        <w:t>.</w:t>
      </w:r>
    </w:p>
    <w:p w14:paraId="335F5ED0" w14:textId="6BD80944" w:rsidR="00C8329B" w:rsidRPr="00C93734" w:rsidRDefault="00C8329B" w:rsidP="00C8329B">
      <w:pPr>
        <w:spacing w:after="120" w:line="276" w:lineRule="auto"/>
        <w:rPr>
          <w:rFonts w:ascii="Times New Roman" w:eastAsia="Times New Roman" w:hAnsi="Times New Roman" w:cs="Times New Roman"/>
          <w:shd w:val="clear" w:color="auto" w:fill="FFFFFF"/>
          <w:lang w:val="en-CA"/>
        </w:rPr>
      </w:pPr>
      <w:r w:rsidRPr="00C93734">
        <w:rPr>
          <w:rFonts w:ascii="Times New Roman" w:eastAsia="Times New Roman" w:hAnsi="Times New Roman" w:cs="Times New Roman"/>
          <w:shd w:val="clear" w:color="auto" w:fill="FFFFFF"/>
          <w:lang w:val="en-CA"/>
        </w:rPr>
        <w:t>It found that online learning is not nearly as popular with students as the Hong Kong authorities expected. Students there prefer face-to-face learning despite the fact that Hong Kong has high availability of personal computers and excellent broadband access. Why is this?</w:t>
      </w:r>
    </w:p>
    <w:p w14:paraId="6CC53298" w14:textId="095E619F" w:rsidR="00C8329B" w:rsidRPr="00C93734" w:rsidRDefault="00C8329B" w:rsidP="00C8329B">
      <w:pPr>
        <w:spacing w:after="120" w:line="276" w:lineRule="auto"/>
        <w:rPr>
          <w:rFonts w:ascii="Times New Roman" w:eastAsia="Times New Roman" w:hAnsi="Times New Roman" w:cs="Times New Roman"/>
          <w:shd w:val="clear" w:color="auto" w:fill="FFFFFF"/>
          <w:lang w:val="en-CA"/>
        </w:rPr>
      </w:pPr>
      <w:r w:rsidRPr="00C93734">
        <w:rPr>
          <w:rFonts w:ascii="Times New Roman" w:eastAsia="Times New Roman" w:hAnsi="Times New Roman" w:cs="Times New Roman"/>
          <w:shd w:val="clear" w:color="auto" w:fill="FFFFFF"/>
          <w:lang w:val="en-CA"/>
        </w:rPr>
        <w:t>The most important barrier</w:t>
      </w:r>
      <w:r w:rsidR="00F3170F">
        <w:rPr>
          <w:rFonts w:ascii="Times New Roman" w:eastAsia="Times New Roman" w:hAnsi="Times New Roman" w:cs="Times New Roman"/>
          <w:shd w:val="clear" w:color="auto" w:fill="FFFFFF"/>
          <w:lang w:val="en-CA"/>
        </w:rPr>
        <w:t xml:space="preserve"> that</w:t>
      </w:r>
      <w:r w:rsidRPr="00C93734">
        <w:rPr>
          <w:rFonts w:ascii="Times New Roman" w:eastAsia="Times New Roman" w:hAnsi="Times New Roman" w:cs="Times New Roman"/>
          <w:shd w:val="clear" w:color="auto" w:fill="FFFFFF"/>
          <w:lang w:val="en-CA"/>
        </w:rPr>
        <w:t xml:space="preserve"> the researcher found was a lack of self-discipline and self-motivation in learners. </w:t>
      </w:r>
    </w:p>
    <w:p w14:paraId="0CEF6167" w14:textId="77777777" w:rsidR="00C8329B" w:rsidRPr="00C93734" w:rsidRDefault="00C8329B" w:rsidP="00C8329B">
      <w:pPr>
        <w:spacing w:after="120" w:line="276" w:lineRule="auto"/>
        <w:rPr>
          <w:rFonts w:ascii="Times New Roman" w:eastAsia="Times New Roman" w:hAnsi="Times New Roman" w:cs="Times New Roman"/>
          <w:shd w:val="clear" w:color="auto" w:fill="FFFFFF"/>
          <w:lang w:val="en-CA"/>
        </w:rPr>
      </w:pPr>
      <w:r w:rsidRPr="00C93734">
        <w:rPr>
          <w:rFonts w:ascii="Times New Roman" w:eastAsia="Times New Roman" w:hAnsi="Times New Roman" w:cs="Times New Roman"/>
          <w:shd w:val="clear" w:color="auto" w:fill="FFFFFF"/>
          <w:lang w:val="en-CA"/>
        </w:rPr>
        <w:t>This is linked to a teacher-centred and utilitarian learning culture with a tradition of rote learning that is the opposite of the self-directedness and student-centredness that online study requires. Also, the students' utilitarian aim of getting through the course with minimal work is often shared by teachers, who also seek to instruct with least effort.</w:t>
      </w:r>
    </w:p>
    <w:p w14:paraId="6300C5FE" w14:textId="77777777" w:rsidR="00C8329B" w:rsidRPr="00C93734" w:rsidRDefault="00C8329B" w:rsidP="00C8329B">
      <w:pPr>
        <w:spacing w:after="120" w:line="276" w:lineRule="auto"/>
        <w:rPr>
          <w:rFonts w:ascii="Times New Roman" w:eastAsia="Times New Roman" w:hAnsi="Times New Roman" w:cs="Times New Roman"/>
          <w:lang w:val="en-CA"/>
        </w:rPr>
      </w:pPr>
      <w:r w:rsidRPr="00C93734">
        <w:rPr>
          <w:rFonts w:ascii="Times New Roman" w:eastAsia="Times New Roman" w:hAnsi="Times New Roman" w:cs="Times New Roman"/>
          <w:shd w:val="clear" w:color="auto" w:fill="FFFFFF"/>
          <w:lang w:val="en-CA"/>
        </w:rPr>
        <w:t>In Canada, where I live, attitudes are very different. High-achieving students are particularly enthusiastic about</w:t>
      </w:r>
      <w:r w:rsidRPr="00C93734">
        <w:rPr>
          <w:rFonts w:ascii="Times New Roman" w:eastAsia="Times New Roman" w:hAnsi="Times New Roman" w:cs="Times New Roman"/>
          <w:lang w:val="en-CA"/>
        </w:rPr>
        <w:t xml:space="preserve"> learning online. They prefer blended learning courses to those that are fully face-to-face or fully online. They find blended courses more convenient and interesting and they learn key concepts better online than in face-to-face courses. </w:t>
      </w:r>
    </w:p>
    <w:p w14:paraId="12D36580" w14:textId="67CEFA6F" w:rsidR="00E7438F" w:rsidRPr="00C93734" w:rsidRDefault="00E7438F" w:rsidP="00C8329B">
      <w:pPr>
        <w:spacing w:after="120" w:line="276" w:lineRule="auto"/>
        <w:rPr>
          <w:rFonts w:ascii="Times New Roman" w:eastAsia="Times New Roman" w:hAnsi="Times New Roman" w:cs="Times New Roman"/>
          <w:lang w:val="en-CA"/>
        </w:rPr>
      </w:pPr>
      <w:r w:rsidRPr="00C93734">
        <w:rPr>
          <w:rFonts w:ascii="Times New Roman" w:eastAsia="Times New Roman" w:hAnsi="Times New Roman" w:cs="Times New Roman"/>
          <w:lang w:val="en-CA"/>
        </w:rPr>
        <w:t>That is my introduction to the first segment of this discussion. We have an interesting situation.</w:t>
      </w:r>
    </w:p>
    <w:p w14:paraId="38DF0A38" w14:textId="42023F28" w:rsidR="005F0AB2" w:rsidRPr="00C93734" w:rsidRDefault="005F0AB2" w:rsidP="00C8329B">
      <w:pPr>
        <w:spacing w:after="120" w:line="276" w:lineRule="auto"/>
        <w:rPr>
          <w:rFonts w:ascii="Times New Roman" w:eastAsia="Times New Roman" w:hAnsi="Times New Roman"/>
          <w:lang w:val="en-CA"/>
        </w:rPr>
      </w:pPr>
      <w:r w:rsidRPr="00C93734">
        <w:rPr>
          <w:rFonts w:ascii="Times New Roman" w:eastAsia="Times New Roman" w:hAnsi="Times New Roman" w:cs="Times New Roman"/>
          <w:lang w:val="en-CA"/>
        </w:rPr>
        <w:t xml:space="preserve">To quote Babson again: </w:t>
      </w:r>
      <w:r w:rsidRPr="00C93734">
        <w:rPr>
          <w:rFonts w:ascii="Times New Roman" w:eastAsia="Times New Roman" w:hAnsi="Times New Roman"/>
          <w:lang w:val="en-CA"/>
        </w:rPr>
        <w:t xml:space="preserve">'while the number of students taking distance courses has grown by the millions over the past decade, it has not come without considerable concerns. </w:t>
      </w:r>
      <w:r w:rsidRPr="00C93734">
        <w:rPr>
          <w:rFonts w:ascii="Times New Roman" w:eastAsia="Times New Roman" w:hAnsi="Times New Roman" w:cs="Times New Roman"/>
          <w:lang w:val="en-CA"/>
        </w:rPr>
        <w:t>Faculty acceptance has lagged, concerns about student retention linger, and leaders continue to worry that online courses require more faculty effort than face-to-face instruction.</w:t>
      </w:r>
      <w:r w:rsidR="00D76D4D" w:rsidRPr="00C93734">
        <w:rPr>
          <w:rFonts w:ascii="Times New Roman" w:eastAsia="Times New Roman" w:hAnsi="Times New Roman" w:cs="Times New Roman"/>
          <w:lang w:val="en-CA"/>
        </w:rPr>
        <w:t>'</w:t>
      </w:r>
    </w:p>
    <w:p w14:paraId="0A6A74D4" w14:textId="5D3E4C34" w:rsidR="00E7438F" w:rsidRPr="00C93734" w:rsidRDefault="00D76D4D" w:rsidP="00C8329B">
      <w:pPr>
        <w:spacing w:after="120" w:line="276" w:lineRule="auto"/>
        <w:rPr>
          <w:rFonts w:ascii="Times New Roman" w:eastAsia="Times New Roman" w:hAnsi="Times New Roman" w:cs="Times New Roman"/>
          <w:lang w:val="en-CA"/>
        </w:rPr>
      </w:pPr>
      <w:r w:rsidRPr="00C93734">
        <w:rPr>
          <w:rFonts w:ascii="Times New Roman" w:eastAsia="Times New Roman" w:hAnsi="Times New Roman" w:cs="Times New Roman"/>
          <w:lang w:val="en-CA"/>
        </w:rPr>
        <w:t>I conclude that s</w:t>
      </w:r>
      <w:r w:rsidR="00E7438F" w:rsidRPr="00C93734">
        <w:rPr>
          <w:rFonts w:ascii="Times New Roman" w:eastAsia="Times New Roman" w:hAnsi="Times New Roman" w:cs="Times New Roman"/>
          <w:lang w:val="en-CA"/>
        </w:rPr>
        <w:t>tudents like online learning and generally perform</w:t>
      </w:r>
      <w:r w:rsidRPr="00C93734">
        <w:rPr>
          <w:rFonts w:ascii="Times New Roman" w:eastAsia="Times New Roman" w:hAnsi="Times New Roman" w:cs="Times New Roman"/>
          <w:lang w:val="en-CA"/>
        </w:rPr>
        <w:t xml:space="preserve"> better than with purely face-to-</w:t>
      </w:r>
      <w:r w:rsidR="00E7438F" w:rsidRPr="00C93734">
        <w:rPr>
          <w:rFonts w:ascii="Times New Roman" w:eastAsia="Times New Roman" w:hAnsi="Times New Roman" w:cs="Times New Roman"/>
          <w:lang w:val="en-CA"/>
        </w:rPr>
        <w:t xml:space="preserve">face teaching. University leaders think that developing online learning is strategically important for their institutions. But the faculty, on whom the development of online learning will depend are, to say the least, sceptical. Moreover unlike the steady rise in the volume of online learning, the support of faculty, never strong, has actually declined in the last few years. </w:t>
      </w:r>
    </w:p>
    <w:p w14:paraId="0D031F64" w14:textId="5A6C92BE" w:rsidR="00E7438F" w:rsidRPr="00C93734" w:rsidRDefault="00E7438F" w:rsidP="00C8329B">
      <w:pPr>
        <w:spacing w:after="120" w:line="276" w:lineRule="auto"/>
        <w:rPr>
          <w:rFonts w:ascii="Times New Roman" w:eastAsia="Times New Roman" w:hAnsi="Times New Roman" w:cs="Times New Roman"/>
          <w:lang w:val="en-CA"/>
        </w:rPr>
      </w:pPr>
      <w:r w:rsidRPr="00C93734">
        <w:rPr>
          <w:rFonts w:ascii="Times New Roman" w:eastAsia="Times New Roman" w:hAnsi="Times New Roman" w:cs="Times New Roman"/>
          <w:lang w:val="en-CA"/>
        </w:rPr>
        <w:t>I invite your comments on this situation, looking particularly at the implications for quality assurance and accreditation</w:t>
      </w:r>
      <w:r w:rsidR="00593538" w:rsidRPr="00C93734">
        <w:rPr>
          <w:rFonts w:ascii="Times New Roman" w:eastAsia="Times New Roman" w:hAnsi="Times New Roman" w:cs="Times New Roman"/>
          <w:lang w:val="en-CA"/>
        </w:rPr>
        <w:t xml:space="preserve"> since this is the CHEA conference</w:t>
      </w:r>
      <w:r w:rsidRPr="00C93734">
        <w:rPr>
          <w:rFonts w:ascii="Times New Roman" w:eastAsia="Times New Roman" w:hAnsi="Times New Roman" w:cs="Times New Roman"/>
          <w:lang w:val="en-CA"/>
        </w:rPr>
        <w:t>. Here are some of the questio</w:t>
      </w:r>
      <w:r w:rsidR="00593538" w:rsidRPr="00C93734">
        <w:rPr>
          <w:rFonts w:ascii="Times New Roman" w:eastAsia="Times New Roman" w:hAnsi="Times New Roman" w:cs="Times New Roman"/>
          <w:lang w:val="en-CA"/>
        </w:rPr>
        <w:t>ns that you might wish to address</w:t>
      </w:r>
      <w:r w:rsidRPr="00C93734">
        <w:rPr>
          <w:rFonts w:ascii="Times New Roman" w:eastAsia="Times New Roman" w:hAnsi="Times New Roman" w:cs="Times New Roman"/>
          <w:lang w:val="en-CA"/>
        </w:rPr>
        <w:t>.</w:t>
      </w:r>
    </w:p>
    <w:p w14:paraId="6096FE21" w14:textId="6055E5E4" w:rsidR="005F0AB2" w:rsidRPr="00C93734" w:rsidRDefault="005F0AB2" w:rsidP="00587DFD">
      <w:pPr>
        <w:spacing w:after="120" w:line="276" w:lineRule="auto"/>
        <w:rPr>
          <w:rFonts w:ascii="Times New Roman" w:hAnsi="Times New Roman" w:cs="Times New Roman"/>
          <w:iCs/>
          <w:lang w:val="en-CA"/>
        </w:rPr>
      </w:pPr>
      <w:r w:rsidRPr="00C93734">
        <w:rPr>
          <w:rFonts w:ascii="Times New Roman" w:eastAsia="Times New Roman" w:hAnsi="Times New Roman" w:cs="Times New Roman"/>
          <w:lang w:val="en-CA"/>
        </w:rPr>
        <w:t>- We have many countries represented here, so one question</w:t>
      </w:r>
      <w:r w:rsidR="00D76D4D" w:rsidRPr="00C93734">
        <w:rPr>
          <w:rFonts w:ascii="Times New Roman" w:eastAsia="Times New Roman" w:hAnsi="Times New Roman" w:cs="Times New Roman"/>
          <w:lang w:val="en-CA"/>
        </w:rPr>
        <w:t xml:space="preserve"> is:</w:t>
      </w:r>
      <w:r w:rsidRPr="00C93734">
        <w:rPr>
          <w:rFonts w:ascii="Times New Roman" w:eastAsia="Times New Roman" w:hAnsi="Times New Roman" w:cs="Times New Roman"/>
          <w:lang w:val="en-CA"/>
        </w:rPr>
        <w:t xml:space="preserve"> </w:t>
      </w:r>
      <w:r w:rsidRPr="00C93734">
        <w:rPr>
          <w:rFonts w:ascii="Times New Roman" w:hAnsi="Times New Roman" w:cs="Times New Roman"/>
          <w:iCs/>
          <w:lang w:val="en-CA"/>
        </w:rPr>
        <w:t>d</w:t>
      </w:r>
      <w:r w:rsidR="002252EA" w:rsidRPr="00C93734">
        <w:rPr>
          <w:rFonts w:ascii="Times New Roman" w:hAnsi="Times New Roman" w:cs="Times New Roman"/>
          <w:iCs/>
          <w:lang w:val="en-CA"/>
        </w:rPr>
        <w:t>oes the US experience</w:t>
      </w:r>
      <w:r w:rsidR="00D76D4D" w:rsidRPr="00C93734">
        <w:rPr>
          <w:rFonts w:ascii="Times New Roman" w:hAnsi="Times New Roman" w:cs="Times New Roman"/>
          <w:iCs/>
          <w:lang w:val="en-CA"/>
        </w:rPr>
        <w:t>,</w:t>
      </w:r>
      <w:r w:rsidR="002252EA" w:rsidRPr="00C93734">
        <w:rPr>
          <w:rFonts w:ascii="Times New Roman" w:hAnsi="Times New Roman" w:cs="Times New Roman"/>
          <w:iCs/>
          <w:lang w:val="en-CA"/>
        </w:rPr>
        <w:t xml:space="preserve"> as reported by Babson, resonate with</w:t>
      </w:r>
      <w:r w:rsidRPr="00C93734">
        <w:rPr>
          <w:rFonts w:ascii="Times New Roman" w:hAnsi="Times New Roman" w:cs="Times New Roman"/>
          <w:iCs/>
          <w:lang w:val="en-CA"/>
        </w:rPr>
        <w:t xml:space="preserve"> the</w:t>
      </w:r>
      <w:r w:rsidR="002252EA" w:rsidRPr="00C93734">
        <w:rPr>
          <w:rFonts w:ascii="Times New Roman" w:hAnsi="Times New Roman" w:cs="Times New Roman"/>
          <w:iCs/>
          <w:lang w:val="en-CA"/>
        </w:rPr>
        <w:t xml:space="preserve"> experience in </w:t>
      </w:r>
      <w:r w:rsidRPr="00C93734">
        <w:rPr>
          <w:rFonts w:ascii="Times New Roman" w:hAnsi="Times New Roman" w:cs="Times New Roman"/>
          <w:iCs/>
          <w:lang w:val="en-CA"/>
        </w:rPr>
        <w:t>your country</w:t>
      </w:r>
      <w:r w:rsidR="002252EA" w:rsidRPr="00C93734">
        <w:rPr>
          <w:rFonts w:ascii="Times New Roman" w:hAnsi="Times New Roman" w:cs="Times New Roman"/>
          <w:iCs/>
          <w:lang w:val="en-CA"/>
        </w:rPr>
        <w:t>?</w:t>
      </w:r>
    </w:p>
    <w:p w14:paraId="260445C0" w14:textId="21586BD7" w:rsidR="005F0AB2" w:rsidRPr="00C93734" w:rsidRDefault="005F0AB2"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 How will these differences be resolved? Will the faculty acquiesce and convert to online teaching or will online enrolments plateau?</w:t>
      </w:r>
    </w:p>
    <w:p w14:paraId="0CF4AB33" w14:textId="33D2CBBE" w:rsidR="005F0AB2" w:rsidRPr="00C93734" w:rsidRDefault="005F0AB2"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 What are the implications for QA and accreditation processes?</w:t>
      </w:r>
    </w:p>
    <w:p w14:paraId="347333B4" w14:textId="4293507D" w:rsidR="000B3BE0" w:rsidRDefault="000B3BE0"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 Was I too dismissive of a mainstream role for MOOCs?</w:t>
      </w:r>
    </w:p>
    <w:p w14:paraId="757A86FF" w14:textId="559BEDA4" w:rsidR="00F76136" w:rsidRPr="00C93734" w:rsidRDefault="00591A0F" w:rsidP="00587DFD">
      <w:pPr>
        <w:spacing w:after="120" w:line="276" w:lineRule="auto"/>
        <w:rPr>
          <w:rFonts w:ascii="Times New Roman" w:hAnsi="Times New Roman" w:cs="Times New Roman"/>
          <w:iCs/>
          <w:lang w:val="en-CA"/>
        </w:rPr>
      </w:pPr>
      <w:r>
        <w:rPr>
          <w:rFonts w:ascii="Times New Roman" w:hAnsi="Times New Roman" w:cs="Times New Roman"/>
          <w:iCs/>
          <w:lang w:val="en-CA"/>
        </w:rPr>
        <w:t>****** BREAK FOR DISCUSSION</w:t>
      </w:r>
    </w:p>
    <w:p w14:paraId="4C82FD7A" w14:textId="0CCED2D2" w:rsidR="00587DFD" w:rsidRPr="00C93734" w:rsidRDefault="00587DFD" w:rsidP="00587DFD">
      <w:pPr>
        <w:spacing w:after="120" w:line="276" w:lineRule="auto"/>
        <w:rPr>
          <w:rFonts w:ascii="Times New Roman" w:hAnsi="Times New Roman" w:cs="Times New Roman"/>
          <w:iCs/>
          <w:u w:val="single"/>
          <w:lang w:val="en-CA"/>
        </w:rPr>
      </w:pPr>
      <w:r w:rsidRPr="00C93734">
        <w:rPr>
          <w:rFonts w:ascii="Times New Roman" w:hAnsi="Times New Roman" w:cs="Times New Roman"/>
          <w:iCs/>
          <w:u w:val="single"/>
          <w:lang w:val="en-CA"/>
        </w:rPr>
        <w:t xml:space="preserve"> </w:t>
      </w:r>
      <w:r w:rsidR="00F76136" w:rsidRPr="00C93734">
        <w:rPr>
          <w:rFonts w:ascii="Times New Roman" w:hAnsi="Times New Roman" w:cs="Times New Roman"/>
          <w:iCs/>
          <w:u w:val="single"/>
          <w:lang w:val="en-CA"/>
        </w:rPr>
        <w:t>2. Importing courses/programmes from other providers: what implications for QA &amp;A?</w:t>
      </w:r>
    </w:p>
    <w:p w14:paraId="3008EBE9" w14:textId="577FEE49" w:rsidR="00F76136" w:rsidRPr="00C93734" w:rsidRDefault="00D34C4C" w:rsidP="00587DFD">
      <w:pPr>
        <w:spacing w:after="120" w:line="276" w:lineRule="auto"/>
        <w:rPr>
          <w:rFonts w:ascii="Times New Roman" w:hAnsi="Times New Roman" w:cs="Times New Roman"/>
          <w:iCs/>
          <w:lang w:val="en-CA"/>
        </w:rPr>
      </w:pPr>
      <w:r>
        <w:rPr>
          <w:rFonts w:ascii="Times New Roman" w:hAnsi="Times New Roman" w:cs="Times New Roman"/>
          <w:iCs/>
          <w:lang w:val="en-CA"/>
        </w:rPr>
        <w:t>Let's move on to topic number 2: importing courses.</w:t>
      </w:r>
      <w:r w:rsidR="00F76136" w:rsidRPr="00C93734">
        <w:rPr>
          <w:rFonts w:ascii="Times New Roman" w:hAnsi="Times New Roman" w:cs="Times New Roman"/>
          <w:iCs/>
          <w:lang w:val="en-CA"/>
        </w:rPr>
        <w:t xml:space="preserve"> </w:t>
      </w:r>
    </w:p>
    <w:p w14:paraId="7C6CED18" w14:textId="614F29C7" w:rsidR="00F76136" w:rsidRPr="00C93734" w:rsidRDefault="00F76136"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Open Educational Resources already enable faculty to enrich their courses with external material. Now proprietary providers are offering ready-made online courses for institutions to integrate into their programs. What are the implications for quality assurance and faculty roles?</w:t>
      </w:r>
    </w:p>
    <w:p w14:paraId="7132699C" w14:textId="360A75EA" w:rsidR="008C10E1" w:rsidRPr="00C93734" w:rsidRDefault="007D6D83"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 xml:space="preserve">In the wider economy notions like unbundling and outsourcing are already thoroughly familiar, but these are relatively new concepts in higher education. </w:t>
      </w:r>
    </w:p>
    <w:p w14:paraId="7C94BB0E" w14:textId="77777777" w:rsidR="006B5320" w:rsidRPr="00C93734" w:rsidRDefault="007D6D83"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For most of its history the teaching model of higher education has been the cottage industry.</w:t>
      </w:r>
      <w:r w:rsidR="006B5320" w:rsidRPr="00C93734">
        <w:rPr>
          <w:rFonts w:ascii="Times New Roman" w:hAnsi="Times New Roman" w:cs="Times New Roman"/>
          <w:iCs/>
          <w:lang w:val="en-CA"/>
        </w:rPr>
        <w:t xml:space="preserve"> This is particularly true here in the US, where each faculty member is responsible for designing their courses, preparing any supporting materials, teaching the courses and assessing the students' achievement. This is also broadly true of campus teaching in other countries, although some countries have national qualification frameworks that influence course design and some universities centralise examinations and ensure blind marking.</w:t>
      </w:r>
    </w:p>
    <w:p w14:paraId="6175B0EB" w14:textId="77777777" w:rsidR="002D20EB" w:rsidRPr="00C93734" w:rsidRDefault="006B5320"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 xml:space="preserve">The growth of online learning, however, is introducing some of the teamwork in teaching that has long been the norm at large distance-teaching institutions like the UK Open University. </w:t>
      </w:r>
    </w:p>
    <w:p w14:paraId="69FCAF5A" w14:textId="77777777" w:rsidR="00E95231" w:rsidRPr="00C93734" w:rsidRDefault="002D20EB"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I've always found it odd that while teamwork is taken for granted in the research function of universities it has only come slowly to teaching</w:t>
      </w:r>
      <w:r w:rsidR="002B7D9B" w:rsidRPr="00C93734">
        <w:rPr>
          <w:rFonts w:ascii="Times New Roman" w:hAnsi="Times New Roman" w:cs="Times New Roman"/>
          <w:iCs/>
          <w:lang w:val="en-CA"/>
        </w:rPr>
        <w:t>. Yet teamwork is more efficient because of specialisation and division of lab</w:t>
      </w:r>
      <w:r w:rsidR="008740FE" w:rsidRPr="00C93734">
        <w:rPr>
          <w:rFonts w:ascii="Times New Roman" w:hAnsi="Times New Roman" w:cs="Times New Roman"/>
          <w:iCs/>
          <w:lang w:val="en-CA"/>
        </w:rPr>
        <w:t>our, it produces better quality material because it has been filtered through more minds, and many faculty members really enjoy the cut and thrust of academic debate in these teams.</w:t>
      </w:r>
    </w:p>
    <w:p w14:paraId="2ABA6EF1" w14:textId="3A3B5293" w:rsidR="00E95231" w:rsidRPr="00C93734" w:rsidRDefault="00E95231"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One result of this expansion of teamwork in teaching is the erosion of what I call the 'not-i</w:t>
      </w:r>
      <w:r w:rsidR="00D34C4C">
        <w:rPr>
          <w:rFonts w:ascii="Times New Roman" w:hAnsi="Times New Roman" w:cs="Times New Roman"/>
          <w:iCs/>
          <w:lang w:val="en-CA"/>
        </w:rPr>
        <w:t>nvented-by-me syndrome' that</w:t>
      </w:r>
      <w:r w:rsidRPr="00C93734">
        <w:rPr>
          <w:rFonts w:ascii="Times New Roman" w:hAnsi="Times New Roman" w:cs="Times New Roman"/>
          <w:iCs/>
          <w:lang w:val="en-CA"/>
        </w:rPr>
        <w:t xml:space="preserve"> led some academic faculty to think it shameful to admit that the courses they taught were not all their own work. Clearly</w:t>
      </w:r>
      <w:r w:rsidR="00D34C4C">
        <w:rPr>
          <w:rFonts w:ascii="Times New Roman" w:hAnsi="Times New Roman" w:cs="Times New Roman"/>
          <w:iCs/>
          <w:lang w:val="en-CA"/>
        </w:rPr>
        <w:t>,</w:t>
      </w:r>
      <w:r w:rsidRPr="00C93734">
        <w:rPr>
          <w:rFonts w:ascii="Times New Roman" w:hAnsi="Times New Roman" w:cs="Times New Roman"/>
          <w:iCs/>
          <w:lang w:val="en-CA"/>
        </w:rPr>
        <w:t xml:space="preserve"> nearly all college courses draw widely on various sources but under this syndrome teachers jealously protected their own particular assemblage of this material. </w:t>
      </w:r>
    </w:p>
    <w:p w14:paraId="04C2B21A" w14:textId="5778CD5B" w:rsidR="00016B29" w:rsidRPr="00C93734" w:rsidRDefault="00E95231"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 xml:space="preserve">Having faculty work in teams might have simply replaced 'not invented by me' by a syndrome of 'not invented here', but I do not see that happening. Teamwork opens the door </w:t>
      </w:r>
      <w:r w:rsidR="00D34C4C">
        <w:rPr>
          <w:rFonts w:ascii="Times New Roman" w:hAnsi="Times New Roman" w:cs="Times New Roman"/>
          <w:iCs/>
          <w:lang w:val="en-CA"/>
        </w:rPr>
        <w:t>to the explicit introduction in</w:t>
      </w:r>
      <w:r w:rsidRPr="00C93734">
        <w:rPr>
          <w:rFonts w:ascii="Times New Roman" w:hAnsi="Times New Roman" w:cs="Times New Roman"/>
          <w:iCs/>
          <w:lang w:val="en-CA"/>
        </w:rPr>
        <w:t xml:space="preserve">to a course of materials from outside the institution. These can come from many sources. </w:t>
      </w:r>
    </w:p>
    <w:p w14:paraId="6F78E259" w14:textId="3C375282" w:rsidR="00E12686" w:rsidRPr="00C93734" w:rsidRDefault="00E95231"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The most obvious is the rapidly growing pool of open educational resources</w:t>
      </w:r>
      <w:r w:rsidR="00E12686" w:rsidRPr="00C93734">
        <w:rPr>
          <w:rFonts w:ascii="Times New Roman" w:hAnsi="Times New Roman" w:cs="Times New Roman"/>
          <w:iCs/>
          <w:lang w:val="en-CA"/>
        </w:rPr>
        <w:t xml:space="preserve"> which include, among other nuggets, carefully prepared simulations that would be costly for everyone to prepare </w:t>
      </w:r>
      <w:r w:rsidR="00E12686" w:rsidRPr="00C93734">
        <w:rPr>
          <w:rFonts w:ascii="Times New Roman" w:hAnsi="Times New Roman" w:cs="Times New Roman"/>
          <w:i/>
          <w:iCs/>
          <w:lang w:val="en-CA"/>
        </w:rPr>
        <w:t xml:space="preserve">ab initio </w:t>
      </w:r>
      <w:r w:rsidR="00E12686" w:rsidRPr="00C93734">
        <w:rPr>
          <w:rFonts w:ascii="Times New Roman" w:hAnsi="Times New Roman" w:cs="Times New Roman"/>
          <w:iCs/>
          <w:lang w:val="en-CA"/>
        </w:rPr>
        <w:t xml:space="preserve">and documentary videos that take students into situations that they might not otherwise be able to experience. </w:t>
      </w:r>
    </w:p>
    <w:p w14:paraId="4E96B8F4" w14:textId="6E317980" w:rsidR="00E12686" w:rsidRPr="00C93734" w:rsidRDefault="00E12686"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My impression is that, so far at least, students are more familiar with open educational resources than faculty. This is</w:t>
      </w:r>
      <w:r w:rsidR="00E95231" w:rsidRPr="00C93734">
        <w:rPr>
          <w:rFonts w:ascii="Times New Roman" w:hAnsi="Times New Roman" w:cs="Times New Roman"/>
          <w:iCs/>
          <w:lang w:val="en-CA"/>
        </w:rPr>
        <w:t xml:space="preserve"> </w:t>
      </w:r>
      <w:r w:rsidRPr="00C93734">
        <w:rPr>
          <w:rFonts w:ascii="Times New Roman" w:hAnsi="Times New Roman" w:cs="Times New Roman"/>
          <w:iCs/>
          <w:lang w:val="en-CA"/>
        </w:rPr>
        <w:t xml:space="preserve">partly because students have an incentive to look for materials that better illuminate parts of a course that seemed obscure in the classroom, and </w:t>
      </w:r>
      <w:r w:rsidR="001C3969" w:rsidRPr="00C93734">
        <w:rPr>
          <w:rFonts w:ascii="Times New Roman" w:hAnsi="Times New Roman" w:cs="Times New Roman"/>
          <w:iCs/>
          <w:lang w:val="en-CA"/>
        </w:rPr>
        <w:t>partly</w:t>
      </w:r>
      <w:r w:rsidRPr="00C93734">
        <w:rPr>
          <w:rFonts w:ascii="Times New Roman" w:hAnsi="Times New Roman" w:cs="Times New Roman"/>
          <w:iCs/>
          <w:lang w:val="en-CA"/>
        </w:rPr>
        <w:t xml:space="preserve"> because a hundred students googling the topics in a course will uncover more relevant OERs than the instructor did. Students then pass the URLs to this useful material around. </w:t>
      </w:r>
    </w:p>
    <w:p w14:paraId="1502CE97" w14:textId="556613AB" w:rsidR="00E12686" w:rsidRPr="00C93734" w:rsidRDefault="00E12686" w:rsidP="00587DFD">
      <w:pPr>
        <w:spacing w:after="120" w:line="276" w:lineRule="auto"/>
        <w:rPr>
          <w:rFonts w:ascii="Times New Roman" w:hAnsi="Times New Roman" w:cs="Times New Roman"/>
          <w:iCs/>
          <w:lang w:val="en-CA"/>
        </w:rPr>
      </w:pPr>
      <w:r w:rsidRPr="00C93734">
        <w:rPr>
          <w:rFonts w:ascii="Times New Roman" w:hAnsi="Times New Roman" w:cs="Times New Roman"/>
          <w:iCs/>
          <w:lang w:val="en-CA"/>
        </w:rPr>
        <w:t xml:space="preserve">So far so good, but the trend for importing materials into courses is now going further than OERs. Finding </w:t>
      </w:r>
      <w:r w:rsidR="00E92638" w:rsidRPr="00C93734">
        <w:rPr>
          <w:rFonts w:ascii="Times New Roman" w:hAnsi="Times New Roman" w:cs="Times New Roman"/>
          <w:iCs/>
          <w:lang w:val="en-CA"/>
        </w:rPr>
        <w:t>relevant OERs of good quality is still time-consuming and incorporating them seamlessly into a course requires further work. Hence</w:t>
      </w:r>
      <w:r w:rsidR="00016B29" w:rsidRPr="00C93734">
        <w:rPr>
          <w:rFonts w:ascii="Times New Roman" w:hAnsi="Times New Roman" w:cs="Times New Roman"/>
          <w:iCs/>
          <w:lang w:val="en-CA"/>
        </w:rPr>
        <w:t xml:space="preserve"> came</w:t>
      </w:r>
      <w:r w:rsidR="00E92638" w:rsidRPr="00C93734">
        <w:rPr>
          <w:rFonts w:ascii="Times New Roman" w:hAnsi="Times New Roman" w:cs="Times New Roman"/>
          <w:iCs/>
          <w:lang w:val="en-CA"/>
        </w:rPr>
        <w:t xml:space="preserve"> the idea of importing whole modules or courses</w:t>
      </w:r>
      <w:r w:rsidR="00016B29" w:rsidRPr="00C93734">
        <w:rPr>
          <w:rFonts w:ascii="Times New Roman" w:hAnsi="Times New Roman" w:cs="Times New Roman"/>
          <w:iCs/>
          <w:lang w:val="en-CA"/>
        </w:rPr>
        <w:t xml:space="preserve"> from other,</w:t>
      </w:r>
      <w:r w:rsidR="00E92638" w:rsidRPr="00C93734">
        <w:rPr>
          <w:rFonts w:ascii="Times New Roman" w:hAnsi="Times New Roman" w:cs="Times New Roman"/>
          <w:iCs/>
          <w:lang w:val="en-CA"/>
        </w:rPr>
        <w:t xml:space="preserve"> often proprietary</w:t>
      </w:r>
      <w:r w:rsidR="00016B29" w:rsidRPr="00C93734">
        <w:rPr>
          <w:rFonts w:ascii="Times New Roman" w:hAnsi="Times New Roman" w:cs="Times New Roman"/>
          <w:iCs/>
          <w:lang w:val="en-CA"/>
        </w:rPr>
        <w:t>,</w:t>
      </w:r>
      <w:r w:rsidR="00E92638" w:rsidRPr="00C93734">
        <w:rPr>
          <w:rFonts w:ascii="Times New Roman" w:hAnsi="Times New Roman" w:cs="Times New Roman"/>
          <w:iCs/>
          <w:lang w:val="en-CA"/>
        </w:rPr>
        <w:t xml:space="preserve"> providers. </w:t>
      </w:r>
    </w:p>
    <w:p w14:paraId="19C778DA" w14:textId="3400E890" w:rsidR="00016B29" w:rsidRPr="00C93734" w:rsidRDefault="00016B29" w:rsidP="00016B29">
      <w:pPr>
        <w:spacing w:after="120" w:line="276" w:lineRule="auto"/>
        <w:rPr>
          <w:rFonts w:ascii="Times New Roman" w:hAnsi="Times New Roman" w:cs="Times New Roman"/>
          <w:lang w:val="en-CA"/>
        </w:rPr>
      </w:pPr>
      <w:r w:rsidRPr="00C93734">
        <w:rPr>
          <w:rFonts w:ascii="Times New Roman" w:hAnsi="Times New Roman" w:cs="Times New Roman"/>
          <w:lang w:val="en-CA"/>
        </w:rPr>
        <w:t>This trend is a natural outgrowth of the steady development of partnerships between colleges and external bodies</w:t>
      </w:r>
      <w:r w:rsidR="00CC12D6" w:rsidRPr="00C93734">
        <w:rPr>
          <w:rFonts w:ascii="Times New Roman" w:hAnsi="Times New Roman" w:cs="Times New Roman"/>
          <w:lang w:val="en-CA"/>
        </w:rPr>
        <w:t xml:space="preserve">. These are of three types. </w:t>
      </w:r>
      <w:r w:rsidRPr="00C93734">
        <w:rPr>
          <w:rFonts w:ascii="Times New Roman" w:hAnsi="Times New Roman" w:cs="Times New Roman"/>
          <w:lang w:val="en-CA"/>
        </w:rPr>
        <w:t xml:space="preserve">In the first the industry partner acts primarily as a ‘digital enabler’, that is to say it helps the university with the technological aspects of going online. </w:t>
      </w:r>
      <w:r w:rsidR="00517A30" w:rsidRPr="00C93734">
        <w:rPr>
          <w:rFonts w:ascii="Times New Roman" w:hAnsi="Times New Roman" w:cs="Times New Roman"/>
          <w:lang w:val="en-CA"/>
        </w:rPr>
        <w:t>Coursera and FutureLearn</w:t>
      </w:r>
      <w:r w:rsidR="00CC12D6" w:rsidRPr="00C93734">
        <w:rPr>
          <w:rFonts w:ascii="Times New Roman" w:hAnsi="Times New Roman" w:cs="Times New Roman"/>
          <w:lang w:val="en-CA"/>
        </w:rPr>
        <w:t xml:space="preserve"> are examples in the MOOCs space.</w:t>
      </w:r>
    </w:p>
    <w:p w14:paraId="192FA3AD" w14:textId="69F7EC9D" w:rsidR="00016B29" w:rsidRPr="00C93734" w:rsidRDefault="00016B29" w:rsidP="00016B29">
      <w:pPr>
        <w:spacing w:after="120" w:line="276" w:lineRule="auto"/>
        <w:rPr>
          <w:rFonts w:ascii="Times New Roman" w:hAnsi="Times New Roman" w:cs="Times New Roman"/>
          <w:lang w:val="en-CA"/>
        </w:rPr>
      </w:pPr>
      <w:r w:rsidRPr="00C93734">
        <w:rPr>
          <w:rFonts w:ascii="Times New Roman" w:hAnsi="Times New Roman" w:cs="Times New Roman"/>
          <w:lang w:val="en-CA"/>
        </w:rPr>
        <w:t>This leads to t</w:t>
      </w:r>
      <w:r w:rsidR="00517A30" w:rsidRPr="00C93734">
        <w:rPr>
          <w:rFonts w:ascii="Times New Roman" w:hAnsi="Times New Roman" w:cs="Times New Roman"/>
          <w:lang w:val="en-CA"/>
        </w:rPr>
        <w:t>he second type of partnership. U</w:t>
      </w:r>
      <w:r w:rsidRPr="00C93734">
        <w:rPr>
          <w:rFonts w:ascii="Times New Roman" w:hAnsi="Times New Roman" w:cs="Times New Roman"/>
          <w:lang w:val="en-CA"/>
        </w:rPr>
        <w:t xml:space="preserve">niversities wishing to go online at scale quickly find that they need to develop more systematic approaches to course development and student support. </w:t>
      </w:r>
    </w:p>
    <w:p w14:paraId="6E8377FD" w14:textId="77777777" w:rsidR="00016B29" w:rsidRPr="00C93734" w:rsidRDefault="00016B29" w:rsidP="00016B29">
      <w:pPr>
        <w:spacing w:after="120" w:line="276" w:lineRule="auto"/>
        <w:rPr>
          <w:rFonts w:ascii="Times New Roman" w:hAnsi="Times New Roman" w:cs="Times New Roman"/>
          <w:lang w:val="en-CA"/>
        </w:rPr>
      </w:pPr>
      <w:r w:rsidRPr="00C93734">
        <w:rPr>
          <w:rFonts w:ascii="Times New Roman" w:hAnsi="Times New Roman" w:cs="Times New Roman"/>
          <w:lang w:val="en-CA"/>
        </w:rPr>
        <w:t xml:space="preserve">Whether they are attempting to put the whole institution online or just a selection of programmes, universities can find it helpful to have an industry partner that can assist them in establishing and operating the systems for course development, student support and student assessment. </w:t>
      </w:r>
    </w:p>
    <w:p w14:paraId="61D96F3B" w14:textId="19F265CE" w:rsidR="00016B29" w:rsidRPr="00C93734" w:rsidRDefault="00016B29" w:rsidP="00016B29">
      <w:pPr>
        <w:spacing w:after="120" w:line="276" w:lineRule="auto"/>
        <w:rPr>
          <w:rFonts w:ascii="Times New Roman" w:hAnsi="Times New Roman" w:cs="Times New Roman"/>
          <w:lang w:val="en-CA"/>
        </w:rPr>
      </w:pPr>
      <w:r w:rsidRPr="00C93734">
        <w:rPr>
          <w:rFonts w:ascii="Times New Roman" w:hAnsi="Times New Roman" w:cs="Times New Roman"/>
          <w:lang w:val="en-CA"/>
        </w:rPr>
        <w:t>In the third type o</w:t>
      </w:r>
      <w:r w:rsidR="00517A30" w:rsidRPr="00C93734">
        <w:rPr>
          <w:rFonts w:ascii="Times New Roman" w:hAnsi="Times New Roman" w:cs="Times New Roman"/>
          <w:lang w:val="en-CA"/>
        </w:rPr>
        <w:t>f partnership, which is much newer, the</w:t>
      </w:r>
      <w:r w:rsidRPr="00C93734">
        <w:rPr>
          <w:rFonts w:ascii="Times New Roman" w:hAnsi="Times New Roman" w:cs="Times New Roman"/>
          <w:lang w:val="en-CA"/>
        </w:rPr>
        <w:t xml:space="preserve"> partner offers the university ready-made courses.</w:t>
      </w:r>
      <w:r w:rsidR="0059235F" w:rsidRPr="00C93734">
        <w:rPr>
          <w:rFonts w:ascii="Times New Roman" w:hAnsi="Times New Roman" w:cs="Times New Roman"/>
          <w:lang w:val="en-CA"/>
        </w:rPr>
        <w:t xml:space="preserve"> I distinguish two models and will use cake mixes as an analogy.</w:t>
      </w:r>
    </w:p>
    <w:p w14:paraId="2AA3B980" w14:textId="287586E3" w:rsidR="0059235F" w:rsidRPr="00C93734" w:rsidRDefault="0059235F" w:rsidP="0059235F">
      <w:pPr>
        <w:spacing w:after="120" w:line="276" w:lineRule="auto"/>
        <w:rPr>
          <w:rFonts w:ascii="Times New Roman" w:hAnsi="Times New Roman" w:cs="Times New Roman"/>
          <w:lang w:val="en-CA"/>
        </w:rPr>
      </w:pPr>
      <w:r w:rsidRPr="00C93734">
        <w:rPr>
          <w:rFonts w:ascii="Times New Roman" w:hAnsi="Times New Roman" w:cs="Times New Roman"/>
          <w:lang w:val="en-CA"/>
        </w:rPr>
        <w:t>In the early days cake mixes were simply boxes of powder, which you mixed with water and baked. But these did not sell well because people wanted to feel they had greater input into the process.</w:t>
      </w:r>
    </w:p>
    <w:p w14:paraId="5B33C27B" w14:textId="3FC48C3B" w:rsidR="0059235F" w:rsidRPr="00C93734" w:rsidRDefault="0059235F" w:rsidP="00016B29">
      <w:pPr>
        <w:spacing w:after="120" w:line="276" w:lineRule="auto"/>
        <w:rPr>
          <w:rFonts w:ascii="Times New Roman" w:hAnsi="Times New Roman" w:cs="Times New Roman"/>
          <w:lang w:val="en-CA"/>
        </w:rPr>
      </w:pPr>
      <w:r w:rsidRPr="00C93734">
        <w:rPr>
          <w:rFonts w:ascii="Times New Roman" w:hAnsi="Times New Roman" w:cs="Times New Roman"/>
          <w:lang w:val="en-CA"/>
        </w:rPr>
        <w:t>So they changed the formula of the powder so that you had to add eggs and milk before baking. This was very successful and a huge market for cake mixes developed.</w:t>
      </w:r>
    </w:p>
    <w:p w14:paraId="07E44822" w14:textId="2F5CFC65" w:rsidR="0059235F" w:rsidRPr="00C93734" w:rsidRDefault="00D34C4C" w:rsidP="0059235F">
      <w:pPr>
        <w:spacing w:after="120" w:line="276" w:lineRule="auto"/>
        <w:rPr>
          <w:rFonts w:ascii="Times New Roman" w:hAnsi="Times New Roman" w:cs="Times New Roman"/>
          <w:lang w:val="en-CA"/>
        </w:rPr>
      </w:pPr>
      <w:r>
        <w:rPr>
          <w:rFonts w:ascii="Times New Roman" w:hAnsi="Times New Roman" w:cs="Times New Roman"/>
          <w:lang w:val="en-CA"/>
        </w:rPr>
        <w:t>The DeTao group, whose CEO, John Xia</w:t>
      </w:r>
      <w:r w:rsidR="004348A7" w:rsidRPr="00C93734">
        <w:rPr>
          <w:rFonts w:ascii="Times New Roman" w:hAnsi="Times New Roman" w:cs="Times New Roman"/>
          <w:lang w:val="en-CA"/>
        </w:rPr>
        <w:t>, you met at lunchtime is testing a similar 'add-eggs-and-milk' model for online courses in China. It is</w:t>
      </w:r>
      <w:r w:rsidR="0059235F" w:rsidRPr="00C93734">
        <w:rPr>
          <w:rFonts w:ascii="Times New Roman" w:hAnsi="Times New Roman" w:cs="Times New Roman"/>
          <w:lang w:val="en-CA"/>
        </w:rPr>
        <w:t xml:space="preserve"> preparing</w:t>
      </w:r>
      <w:r w:rsidR="004348A7" w:rsidRPr="00C93734">
        <w:rPr>
          <w:rFonts w:ascii="Times New Roman" w:hAnsi="Times New Roman" w:cs="Times New Roman"/>
          <w:lang w:val="en-CA"/>
        </w:rPr>
        <w:t xml:space="preserve"> a series of online courses and</w:t>
      </w:r>
      <w:r w:rsidR="0059235F" w:rsidRPr="00C93734">
        <w:rPr>
          <w:rFonts w:ascii="Times New Roman" w:hAnsi="Times New Roman" w:cs="Times New Roman"/>
          <w:lang w:val="en-CA"/>
        </w:rPr>
        <w:t xml:space="preserve"> will invite Chinese universities to integrate these into their existing programmes. </w:t>
      </w:r>
    </w:p>
    <w:p w14:paraId="077D6573" w14:textId="1D4B71D4" w:rsidR="0059235F" w:rsidRPr="00C93734" w:rsidRDefault="0059235F" w:rsidP="0059235F">
      <w:pPr>
        <w:spacing w:after="120" w:line="276" w:lineRule="auto"/>
        <w:rPr>
          <w:rFonts w:ascii="Times New Roman" w:hAnsi="Times New Roman" w:cs="Times New Roman"/>
          <w:lang w:val="en-CA"/>
        </w:rPr>
      </w:pPr>
      <w:r w:rsidRPr="00C93734">
        <w:rPr>
          <w:rFonts w:ascii="Times New Roman" w:hAnsi="Times New Roman" w:cs="Times New Roman"/>
          <w:lang w:val="en-CA"/>
        </w:rPr>
        <w:t>This model</w:t>
      </w:r>
      <w:r w:rsidR="004348A7" w:rsidRPr="00C93734">
        <w:rPr>
          <w:rFonts w:ascii="Times New Roman" w:hAnsi="Times New Roman" w:cs="Times New Roman"/>
          <w:lang w:val="en-CA"/>
        </w:rPr>
        <w:t>, which is being pioneered by Professor Yan Jin of the University of Southern California</w:t>
      </w:r>
      <w:r w:rsidR="00D34C4C">
        <w:rPr>
          <w:rFonts w:ascii="Times New Roman" w:hAnsi="Times New Roman" w:cs="Times New Roman"/>
          <w:lang w:val="en-CA"/>
        </w:rPr>
        <w:t>,</w:t>
      </w:r>
      <w:r w:rsidRPr="00C93734">
        <w:rPr>
          <w:rFonts w:ascii="Times New Roman" w:hAnsi="Times New Roman" w:cs="Times New Roman"/>
          <w:lang w:val="en-CA"/>
        </w:rPr>
        <w:t xml:space="preserve"> is called Online plus Onsite or O+O.</w:t>
      </w:r>
    </w:p>
    <w:p w14:paraId="0C70B1E3" w14:textId="21E5E895" w:rsidR="0059235F" w:rsidRPr="00C93734" w:rsidRDefault="0059235F" w:rsidP="0059235F">
      <w:pPr>
        <w:spacing w:after="120" w:line="276" w:lineRule="auto"/>
        <w:rPr>
          <w:rFonts w:ascii="Times New Roman" w:hAnsi="Times New Roman" w:cs="Times New Roman"/>
          <w:lang w:val="en-CA"/>
        </w:rPr>
      </w:pPr>
      <w:r w:rsidRPr="00C93734">
        <w:rPr>
          <w:rFonts w:ascii="Times New Roman" w:hAnsi="Times New Roman" w:cs="Times New Roman"/>
          <w:lang w:val="en-CA"/>
        </w:rPr>
        <w:t xml:space="preserve">In the case of O+O the receiving universities are expected to adapt the online course to their own teaching needs, meaning for example, that student assessment will not be the same in each host university. </w:t>
      </w:r>
      <w:r w:rsidR="004357DA" w:rsidRPr="00C93734">
        <w:rPr>
          <w:rFonts w:ascii="Times New Roman" w:hAnsi="Times New Roman" w:cs="Times New Roman"/>
          <w:lang w:val="en-CA"/>
        </w:rPr>
        <w:t>That is why I call it the 'add-eggs-and-milk' model.</w:t>
      </w:r>
    </w:p>
    <w:p w14:paraId="227EF8B3" w14:textId="631813A3" w:rsidR="004357DA" w:rsidRPr="00C93734" w:rsidRDefault="004357DA" w:rsidP="004357DA">
      <w:pPr>
        <w:spacing w:after="120" w:line="276" w:lineRule="auto"/>
        <w:rPr>
          <w:rFonts w:ascii="Times New Roman" w:hAnsi="Times New Roman" w:cs="Times New Roman"/>
          <w:lang w:val="en-CA"/>
        </w:rPr>
      </w:pPr>
      <w:r w:rsidRPr="00C93734">
        <w:rPr>
          <w:rFonts w:ascii="Times New Roman" w:hAnsi="Times New Roman" w:cs="Times New Roman"/>
          <w:lang w:val="en-CA"/>
        </w:rPr>
        <w:t xml:space="preserve">The second model, more like the stand-alone cake mix, consists of ready-made courses well suited to online learning and usually closely related to workplace needs.   </w:t>
      </w:r>
    </w:p>
    <w:p w14:paraId="32E058C0" w14:textId="77777777" w:rsidR="004357DA" w:rsidRPr="00C93734" w:rsidRDefault="004357DA" w:rsidP="004357DA">
      <w:pPr>
        <w:spacing w:after="120" w:line="276" w:lineRule="auto"/>
        <w:rPr>
          <w:rFonts w:ascii="Times New Roman" w:hAnsi="Times New Roman" w:cs="Times New Roman"/>
          <w:lang w:val="en-CA"/>
        </w:rPr>
      </w:pPr>
      <w:r w:rsidRPr="00C93734">
        <w:rPr>
          <w:rFonts w:ascii="Times New Roman" w:hAnsi="Times New Roman" w:cs="Times New Roman"/>
          <w:lang w:val="en-CA"/>
        </w:rPr>
        <w:t xml:space="preserve">An example is the ‘Specialisations’ offered by the company Academic Partnerships. </w:t>
      </w:r>
    </w:p>
    <w:p w14:paraId="5F69EB03" w14:textId="77777777" w:rsidR="004357DA" w:rsidRPr="00C93734" w:rsidRDefault="004357DA" w:rsidP="004357DA">
      <w:pPr>
        <w:spacing w:after="120" w:line="276" w:lineRule="auto"/>
        <w:rPr>
          <w:rFonts w:ascii="Times New Roman" w:hAnsi="Times New Roman" w:cs="Times New Roman"/>
          <w:lang w:val="en-CA"/>
        </w:rPr>
      </w:pPr>
      <w:r w:rsidRPr="00C93734">
        <w:rPr>
          <w:rFonts w:ascii="Times New Roman" w:hAnsi="Times New Roman" w:cs="Times New Roman"/>
          <w:lang w:val="en-CA"/>
        </w:rPr>
        <w:t xml:space="preserve">Specialisations are short (e.g. 4 week) self-contained and fully online courses. </w:t>
      </w:r>
    </w:p>
    <w:p w14:paraId="5CB8BB51" w14:textId="0ED8CEE0" w:rsidR="004357DA" w:rsidRPr="00C93734" w:rsidRDefault="004357DA" w:rsidP="004357DA">
      <w:pPr>
        <w:spacing w:after="120" w:line="276" w:lineRule="auto"/>
        <w:rPr>
          <w:rFonts w:ascii="Times New Roman" w:hAnsi="Times New Roman" w:cs="Times New Roman"/>
          <w:lang w:val="en-CA"/>
        </w:rPr>
      </w:pPr>
      <w:r w:rsidRPr="00C93734">
        <w:rPr>
          <w:rFonts w:ascii="Times New Roman" w:hAnsi="Times New Roman" w:cs="Times New Roman"/>
          <w:lang w:val="en-CA"/>
        </w:rPr>
        <w:t>These are commissioned from ‘provider’ universities and offered through ‘host’ universities. The company manages students’ progress through the courses elect</w:t>
      </w:r>
      <w:r w:rsidR="00591A0F">
        <w:rPr>
          <w:rFonts w:ascii="Times New Roman" w:hAnsi="Times New Roman" w:cs="Times New Roman"/>
          <w:lang w:val="en-CA"/>
        </w:rPr>
        <w:t xml:space="preserve">ronically from start to finish: </w:t>
      </w:r>
      <w:r w:rsidRPr="00C93734">
        <w:rPr>
          <w:rFonts w:ascii="Times New Roman" w:hAnsi="Times New Roman" w:cs="Times New Roman"/>
          <w:lang w:val="en-CA"/>
        </w:rPr>
        <w:t xml:space="preserve">registration, pacing, assignment </w:t>
      </w:r>
      <w:r w:rsidR="00591A0F">
        <w:rPr>
          <w:rFonts w:ascii="Times New Roman" w:hAnsi="Times New Roman" w:cs="Times New Roman"/>
          <w:lang w:val="en-CA"/>
        </w:rPr>
        <w:t>correction and final assessment</w:t>
      </w:r>
      <w:r w:rsidRPr="00C93734">
        <w:rPr>
          <w:rFonts w:ascii="Times New Roman" w:hAnsi="Times New Roman" w:cs="Times New Roman"/>
          <w:lang w:val="en-CA"/>
        </w:rPr>
        <w:t xml:space="preserve">. </w:t>
      </w:r>
    </w:p>
    <w:p w14:paraId="600E9921" w14:textId="77777777" w:rsidR="004357DA" w:rsidRPr="00C93734" w:rsidRDefault="004357DA" w:rsidP="004357DA">
      <w:pPr>
        <w:spacing w:after="120" w:line="276" w:lineRule="auto"/>
        <w:rPr>
          <w:rFonts w:ascii="Times New Roman" w:hAnsi="Times New Roman" w:cs="Times New Roman"/>
          <w:lang w:val="en-CA"/>
        </w:rPr>
      </w:pPr>
      <w:r w:rsidRPr="00C93734">
        <w:rPr>
          <w:rFonts w:ascii="Times New Roman" w:hAnsi="Times New Roman" w:cs="Times New Roman"/>
          <w:lang w:val="en-CA"/>
        </w:rPr>
        <w:t>The host university is then notified of successful course completions and includes the specialisation(s) on the students’ transcripts, either as an integral part of their study programme at the host institution or as an optional extra.</w:t>
      </w:r>
    </w:p>
    <w:p w14:paraId="6E7B3353" w14:textId="2DB649A1" w:rsidR="004357DA" w:rsidRPr="00C93734" w:rsidRDefault="004357DA" w:rsidP="004357DA">
      <w:pPr>
        <w:spacing w:after="120" w:line="276" w:lineRule="auto"/>
        <w:rPr>
          <w:rFonts w:ascii="Times New Roman" w:hAnsi="Times New Roman" w:cs="Times New Roman"/>
          <w:lang w:val="en-CA"/>
        </w:rPr>
      </w:pPr>
      <w:r w:rsidRPr="00C93734">
        <w:rPr>
          <w:rFonts w:ascii="Times New Roman" w:hAnsi="Times New Roman" w:cs="Times New Roman"/>
          <w:lang w:val="en-CA"/>
        </w:rPr>
        <w:t>Working with host universities has two big advantages over the alternative of retailing these specialisations to the population at large as distance learning opportunities. First, the host university can deliver a large captive audience of students. Second, by including successfully completed specialisations on student transcripts, the host university implicitly recognises their value as a credential. Such recognition would take longer to achieve if the specialisations were simply made generally available, as experience with the credentialing of MOOCs has demonstrated.</w:t>
      </w:r>
    </w:p>
    <w:p w14:paraId="618943A1" w14:textId="467D4B2C" w:rsidR="004357DA" w:rsidRPr="00C93734" w:rsidRDefault="004357DA" w:rsidP="004357DA">
      <w:pPr>
        <w:spacing w:after="120" w:line="276" w:lineRule="auto"/>
        <w:rPr>
          <w:rFonts w:ascii="Times New Roman" w:hAnsi="Times New Roman" w:cs="Times New Roman"/>
          <w:lang w:val="en-CA"/>
        </w:rPr>
      </w:pPr>
      <w:r w:rsidRPr="00C93734">
        <w:rPr>
          <w:rFonts w:ascii="Times New Roman" w:hAnsi="Times New Roman" w:cs="Times New Roman"/>
          <w:lang w:val="en-CA"/>
        </w:rPr>
        <w:t>Both these models are pretty new and I shall invit</w:t>
      </w:r>
      <w:r w:rsidR="00591A0F">
        <w:rPr>
          <w:rFonts w:ascii="Times New Roman" w:hAnsi="Times New Roman" w:cs="Times New Roman"/>
          <w:lang w:val="en-CA"/>
        </w:rPr>
        <w:t>e us to reflect on them</w:t>
      </w:r>
      <w:r w:rsidRPr="00C93734">
        <w:rPr>
          <w:rFonts w:ascii="Times New Roman" w:hAnsi="Times New Roman" w:cs="Times New Roman"/>
          <w:lang w:val="en-CA"/>
        </w:rPr>
        <w:t xml:space="preserve"> in just a minute. Each model has advantages and dis</w:t>
      </w:r>
      <w:r w:rsidR="00227D9F" w:rsidRPr="00C93734">
        <w:rPr>
          <w:rFonts w:ascii="Times New Roman" w:hAnsi="Times New Roman" w:cs="Times New Roman"/>
          <w:lang w:val="en-CA"/>
        </w:rPr>
        <w:t>advantages.</w:t>
      </w:r>
    </w:p>
    <w:p w14:paraId="53D00015" w14:textId="6DA01438" w:rsidR="00227D9F" w:rsidRPr="00C93734" w:rsidRDefault="00227D9F" w:rsidP="004357DA">
      <w:pPr>
        <w:spacing w:after="120" w:line="276" w:lineRule="auto"/>
        <w:rPr>
          <w:rFonts w:ascii="Times New Roman" w:hAnsi="Times New Roman" w:cs="Times New Roman"/>
          <w:lang w:val="en-CA"/>
        </w:rPr>
      </w:pPr>
      <w:r w:rsidRPr="00C93734">
        <w:rPr>
          <w:rFonts w:ascii="Times New Roman" w:hAnsi="Times New Roman" w:cs="Times New Roman"/>
          <w:lang w:val="en-CA"/>
        </w:rPr>
        <w:t>If the cake-mix analogy is any guide - which it may not be at all - the 'eggs-and-milk' model will be an easier sell.</w:t>
      </w:r>
    </w:p>
    <w:p w14:paraId="068267AD" w14:textId="23B589D3" w:rsidR="00227D9F" w:rsidRPr="00C93734" w:rsidRDefault="00227D9F" w:rsidP="00227D9F">
      <w:pPr>
        <w:spacing w:after="120" w:line="276" w:lineRule="auto"/>
        <w:rPr>
          <w:rFonts w:ascii="Times New Roman" w:hAnsi="Times New Roman" w:cs="Times New Roman"/>
          <w:lang w:val="en-CA"/>
        </w:rPr>
      </w:pPr>
      <w:r w:rsidRPr="00C93734">
        <w:rPr>
          <w:rFonts w:ascii="Times New Roman" w:hAnsi="Times New Roman" w:cs="Times New Roman"/>
          <w:lang w:val="en-CA"/>
        </w:rPr>
        <w:t>Academics have a strong sense of possessing the courses that they teach. Many will resist replacing them entirely with courses brought in fro</w:t>
      </w:r>
      <w:r w:rsidR="00591A0F">
        <w:rPr>
          <w:rFonts w:ascii="Times New Roman" w:hAnsi="Times New Roman" w:cs="Times New Roman"/>
          <w:lang w:val="en-CA"/>
        </w:rPr>
        <w:t>m elsewhere. T</w:t>
      </w:r>
      <w:r w:rsidRPr="00C93734">
        <w:rPr>
          <w:rFonts w:ascii="Times New Roman" w:hAnsi="Times New Roman" w:cs="Times New Roman"/>
          <w:lang w:val="en-CA"/>
        </w:rPr>
        <w:t xml:space="preserve">he O+O model allows them to include high-quality online material in their teaching while retaining full possession of the course and its assessment. </w:t>
      </w:r>
    </w:p>
    <w:p w14:paraId="60037EE0" w14:textId="7FA374ED" w:rsidR="004357DA" w:rsidRDefault="00227D9F" w:rsidP="004357DA">
      <w:pPr>
        <w:spacing w:after="120" w:line="276" w:lineRule="auto"/>
        <w:rPr>
          <w:rFonts w:ascii="Times New Roman" w:hAnsi="Times New Roman" w:cs="Times New Roman"/>
          <w:lang w:val="en-CA"/>
        </w:rPr>
      </w:pPr>
      <w:r w:rsidRPr="00C93734">
        <w:rPr>
          <w:rFonts w:ascii="Times New Roman" w:hAnsi="Times New Roman" w:cs="Times New Roman"/>
          <w:lang w:val="en-CA"/>
        </w:rPr>
        <w:t xml:space="preserve">On the other hand the second model, with courses independently managed </w:t>
      </w:r>
      <w:r w:rsidR="004357DA" w:rsidRPr="00C93734">
        <w:rPr>
          <w:rFonts w:ascii="Times New Roman" w:hAnsi="Times New Roman" w:cs="Times New Roman"/>
          <w:lang w:val="en-CA"/>
        </w:rPr>
        <w:t>almos</w:t>
      </w:r>
      <w:r w:rsidRPr="00C93734">
        <w:rPr>
          <w:rFonts w:ascii="Times New Roman" w:hAnsi="Times New Roman" w:cs="Times New Roman"/>
          <w:lang w:val="en-CA"/>
        </w:rPr>
        <w:t>t entirely electronically, can operate at very</w:t>
      </w:r>
      <w:r w:rsidR="004357DA" w:rsidRPr="00C93734">
        <w:rPr>
          <w:rFonts w:ascii="Times New Roman" w:hAnsi="Times New Roman" w:cs="Times New Roman"/>
          <w:lang w:val="en-CA"/>
        </w:rPr>
        <w:t xml:space="preserve"> low</w:t>
      </w:r>
      <w:r w:rsidRPr="00C93734">
        <w:rPr>
          <w:rFonts w:ascii="Times New Roman" w:hAnsi="Times New Roman" w:cs="Times New Roman"/>
          <w:lang w:val="en-CA"/>
        </w:rPr>
        <w:t xml:space="preserve"> costs</w:t>
      </w:r>
      <w:r w:rsidR="004357DA" w:rsidRPr="00C93734">
        <w:rPr>
          <w:rFonts w:ascii="Times New Roman" w:hAnsi="Times New Roman" w:cs="Times New Roman"/>
          <w:lang w:val="en-CA"/>
        </w:rPr>
        <w:t xml:space="preserve"> if economies of scale are achieved. </w:t>
      </w:r>
    </w:p>
    <w:p w14:paraId="44FE3AD6" w14:textId="77777777" w:rsidR="007E36FA" w:rsidRPr="00C93734" w:rsidRDefault="00E30187" w:rsidP="00E30187">
      <w:pPr>
        <w:spacing w:after="120" w:line="276" w:lineRule="auto"/>
        <w:rPr>
          <w:rFonts w:ascii="Times New Roman" w:hAnsi="Times New Roman" w:cs="Times New Roman"/>
          <w:lang w:val="en-CA"/>
        </w:rPr>
      </w:pPr>
      <w:r w:rsidRPr="00C93734">
        <w:rPr>
          <w:rFonts w:ascii="Times New Roman" w:hAnsi="Times New Roman" w:cs="Times New Roman"/>
          <w:lang w:val="en-CA"/>
        </w:rPr>
        <w:t>Over to you now! Here are some questions you might want to address:</w:t>
      </w:r>
    </w:p>
    <w:p w14:paraId="12A64C22" w14:textId="10C35FD0" w:rsidR="00D57E8C" w:rsidRPr="00C93734" w:rsidRDefault="00D57E8C" w:rsidP="00E30187">
      <w:pPr>
        <w:spacing w:after="120" w:line="276" w:lineRule="auto"/>
        <w:rPr>
          <w:rFonts w:ascii="Times New Roman" w:hAnsi="Times New Roman" w:cs="Times New Roman"/>
          <w:lang w:val="en-CA"/>
        </w:rPr>
      </w:pPr>
      <w:r w:rsidRPr="00C93734">
        <w:rPr>
          <w:rFonts w:ascii="Times New Roman" w:hAnsi="Times New Roman" w:cs="Times New Roman"/>
          <w:lang w:val="en-CA"/>
        </w:rPr>
        <w:t>- Is the cottage-industry model of college teaching moving towards greater teamwork?</w:t>
      </w:r>
    </w:p>
    <w:p w14:paraId="1499A89E" w14:textId="24E224B0" w:rsidR="00E30187" w:rsidRPr="00C93734" w:rsidRDefault="007E36FA" w:rsidP="00E30187">
      <w:pPr>
        <w:spacing w:after="120" w:line="276" w:lineRule="auto"/>
        <w:rPr>
          <w:rFonts w:ascii="Times New Roman" w:hAnsi="Times New Roman" w:cs="Times New Roman"/>
          <w:lang w:val="en-CA"/>
        </w:rPr>
      </w:pPr>
      <w:r w:rsidRPr="00C93734">
        <w:rPr>
          <w:rFonts w:ascii="Times New Roman" w:hAnsi="Times New Roman" w:cs="Times New Roman"/>
          <w:lang w:val="en-CA"/>
        </w:rPr>
        <w:t>- Is it true that students use open educational resources more than facult</w:t>
      </w:r>
      <w:r w:rsidR="00D57E8C" w:rsidRPr="00C93734">
        <w:rPr>
          <w:rFonts w:ascii="Times New Roman" w:hAnsi="Times New Roman" w:cs="Times New Roman"/>
          <w:lang w:val="en-CA"/>
        </w:rPr>
        <w:t>y? What are the obstacles to the greater use of OER by faculty?</w:t>
      </w:r>
      <w:r w:rsidR="00E30187" w:rsidRPr="00C93734">
        <w:rPr>
          <w:rFonts w:ascii="Times New Roman" w:hAnsi="Times New Roman" w:cs="Times New Roman"/>
          <w:lang w:val="en-CA"/>
        </w:rPr>
        <w:t xml:space="preserve"> </w:t>
      </w:r>
    </w:p>
    <w:p w14:paraId="35FD0327" w14:textId="466EC257" w:rsidR="004B3E0B" w:rsidRPr="00C93734" w:rsidRDefault="004B3E0B" w:rsidP="00E30187">
      <w:pPr>
        <w:spacing w:after="120" w:line="276" w:lineRule="auto"/>
        <w:rPr>
          <w:rFonts w:ascii="Times New Roman" w:hAnsi="Times New Roman" w:cs="Times New Roman"/>
          <w:lang w:val="en-CA"/>
        </w:rPr>
      </w:pPr>
      <w:r w:rsidRPr="00C93734">
        <w:rPr>
          <w:rFonts w:ascii="Times New Roman" w:hAnsi="Times New Roman" w:cs="Times New Roman"/>
          <w:lang w:val="en-CA"/>
        </w:rPr>
        <w:t>- Do you think that the importation of courses from other institutions will ever become a mainstream phenomenon?</w:t>
      </w:r>
    </w:p>
    <w:p w14:paraId="5AB6FAAD" w14:textId="3A44F22A" w:rsidR="007E36FA" w:rsidRPr="00C93734" w:rsidRDefault="00591A0F" w:rsidP="00E30187">
      <w:pPr>
        <w:spacing w:after="120" w:line="276" w:lineRule="auto"/>
        <w:rPr>
          <w:rFonts w:ascii="Times New Roman" w:hAnsi="Times New Roman" w:cs="Times New Roman"/>
          <w:lang w:val="en-CA"/>
        </w:rPr>
      </w:pPr>
      <w:r>
        <w:rPr>
          <w:rFonts w:ascii="Times New Roman" w:hAnsi="Times New Roman" w:cs="Times New Roman"/>
          <w:lang w:val="en-CA"/>
        </w:rPr>
        <w:t>- Is the cake-</w:t>
      </w:r>
      <w:r w:rsidR="007E36FA" w:rsidRPr="00C93734">
        <w:rPr>
          <w:rFonts w:ascii="Times New Roman" w:hAnsi="Times New Roman" w:cs="Times New Roman"/>
          <w:lang w:val="en-CA"/>
        </w:rPr>
        <w:t>mix analogy valid? If so</w:t>
      </w:r>
      <w:r>
        <w:rPr>
          <w:rFonts w:ascii="Times New Roman" w:hAnsi="Times New Roman" w:cs="Times New Roman"/>
          <w:lang w:val="en-CA"/>
        </w:rPr>
        <w:t>,</w:t>
      </w:r>
      <w:r w:rsidR="007E36FA" w:rsidRPr="00C93734">
        <w:rPr>
          <w:rFonts w:ascii="Times New Roman" w:hAnsi="Times New Roman" w:cs="Times New Roman"/>
          <w:lang w:val="en-CA"/>
        </w:rPr>
        <w:t xml:space="preserve"> which model will prove most appealing to institutions wishing to expand their programme offerings with imported courses?</w:t>
      </w:r>
    </w:p>
    <w:p w14:paraId="6358412E" w14:textId="72B7D784" w:rsidR="007E36FA" w:rsidRPr="00C93734" w:rsidRDefault="007E36FA" w:rsidP="00E30187">
      <w:pPr>
        <w:spacing w:after="120" w:line="276" w:lineRule="auto"/>
        <w:rPr>
          <w:rFonts w:ascii="Times New Roman" w:hAnsi="Times New Roman" w:cs="Times New Roman"/>
          <w:lang w:val="en-CA"/>
        </w:rPr>
      </w:pPr>
      <w:r w:rsidRPr="00C93734">
        <w:rPr>
          <w:rFonts w:ascii="Times New Roman" w:hAnsi="Times New Roman" w:cs="Times New Roman"/>
          <w:lang w:val="en-CA"/>
        </w:rPr>
        <w:t>- The institution offering a course or programme has to be the guarantor of its quality no matter what the origins of the learning materi</w:t>
      </w:r>
      <w:r w:rsidR="00BC0577" w:rsidRPr="00C93734">
        <w:rPr>
          <w:rFonts w:ascii="Times New Roman" w:hAnsi="Times New Roman" w:cs="Times New Roman"/>
          <w:lang w:val="en-CA"/>
        </w:rPr>
        <w:t>al. How do institutions quality-</w:t>
      </w:r>
      <w:r w:rsidRPr="00C93734">
        <w:rPr>
          <w:rFonts w:ascii="Times New Roman" w:hAnsi="Times New Roman" w:cs="Times New Roman"/>
          <w:lang w:val="en-CA"/>
        </w:rPr>
        <w:t>assure imported courses?</w:t>
      </w:r>
    </w:p>
    <w:p w14:paraId="1A186C3C" w14:textId="11D3DCCA" w:rsidR="004B3E0B" w:rsidRPr="00C93734" w:rsidRDefault="00E30187" w:rsidP="00E30187">
      <w:pPr>
        <w:spacing w:after="120" w:line="276" w:lineRule="auto"/>
        <w:rPr>
          <w:rFonts w:ascii="Times New Roman" w:hAnsi="Times New Roman" w:cs="Times New Roman"/>
          <w:lang w:val="en-CA"/>
        </w:rPr>
      </w:pPr>
      <w:r w:rsidRPr="00C93734">
        <w:rPr>
          <w:rFonts w:ascii="Times New Roman" w:hAnsi="Times New Roman" w:cs="Times New Roman"/>
          <w:lang w:val="en-CA"/>
        </w:rPr>
        <w:t>********* BREAK FOR DISCUSSION</w:t>
      </w:r>
    </w:p>
    <w:p w14:paraId="6AE45456" w14:textId="4DD90CC5" w:rsidR="00591A0F" w:rsidRPr="00591A0F" w:rsidRDefault="00591A0F" w:rsidP="00E30187">
      <w:pPr>
        <w:spacing w:after="120" w:line="276" w:lineRule="auto"/>
        <w:rPr>
          <w:rFonts w:ascii="Times New Roman" w:hAnsi="Times New Roman" w:cs="Times New Roman"/>
          <w:u w:val="single"/>
          <w:lang w:val="en-CA"/>
        </w:rPr>
      </w:pPr>
      <w:r w:rsidRPr="00591A0F">
        <w:rPr>
          <w:rFonts w:ascii="Times New Roman" w:hAnsi="Times New Roman" w:cs="Times New Roman"/>
          <w:u w:val="single"/>
          <w:lang w:val="en-CA"/>
        </w:rPr>
        <w:t>3. A</w:t>
      </w:r>
      <w:r w:rsidRPr="00591A0F">
        <w:rPr>
          <w:rFonts w:ascii="Times New Roman" w:hAnsi="Times New Roman" w:cs="Times New Roman"/>
          <w:iCs/>
          <w:u w:val="single"/>
          <w:lang w:val="en-CA"/>
        </w:rPr>
        <w:t>re technologically driven changes and innovations, as well as developments in quality assurance practice, all converging towards a greater focus on learning outcomes?</w:t>
      </w:r>
    </w:p>
    <w:p w14:paraId="7EC29AAA" w14:textId="47EFDD6D" w:rsidR="00E30187" w:rsidRDefault="00E30187" w:rsidP="00E30187">
      <w:pPr>
        <w:spacing w:after="120" w:line="276" w:lineRule="auto"/>
        <w:rPr>
          <w:rFonts w:ascii="Times New Roman" w:hAnsi="Times New Roman" w:cs="Times New Roman"/>
          <w:iCs/>
          <w:lang w:val="en-CA"/>
        </w:rPr>
      </w:pPr>
      <w:r w:rsidRPr="00C93734">
        <w:rPr>
          <w:rFonts w:ascii="Times New Roman" w:hAnsi="Times New Roman" w:cs="Times New Roman"/>
          <w:lang w:val="en-CA"/>
        </w:rPr>
        <w:t>Let's move on to the third and last topic for this session. This is broader than the previous ones</w:t>
      </w:r>
      <w:r w:rsidR="004B3E0B" w:rsidRPr="00C93734">
        <w:rPr>
          <w:rFonts w:ascii="Times New Roman" w:hAnsi="Times New Roman" w:cs="Times New Roman"/>
          <w:lang w:val="en-CA"/>
        </w:rPr>
        <w:t xml:space="preserve"> but I shall present it more briefly</w:t>
      </w:r>
      <w:r w:rsidRPr="00C93734">
        <w:rPr>
          <w:rFonts w:ascii="Times New Roman" w:hAnsi="Times New Roman" w:cs="Times New Roman"/>
          <w:lang w:val="en-CA"/>
        </w:rPr>
        <w:t xml:space="preserve">. </w:t>
      </w:r>
      <w:r w:rsidR="004B3E0B" w:rsidRPr="00C93734">
        <w:rPr>
          <w:rFonts w:ascii="Times New Roman" w:hAnsi="Times New Roman" w:cs="Times New Roman"/>
          <w:lang w:val="en-CA"/>
        </w:rPr>
        <w:t>The question is: a</w:t>
      </w:r>
      <w:r w:rsidRPr="00C93734">
        <w:rPr>
          <w:rFonts w:ascii="Times New Roman" w:hAnsi="Times New Roman" w:cs="Times New Roman"/>
          <w:iCs/>
          <w:lang w:val="en-CA"/>
        </w:rPr>
        <w:t>re technologically driven changes and innovations, as well as developments in quality assurance practice, all converging towards a greater focus on learning outcomes?</w:t>
      </w:r>
    </w:p>
    <w:p w14:paraId="0F36510B" w14:textId="2FFC9A44" w:rsidR="00BC0577" w:rsidRPr="00C93734" w:rsidRDefault="00BC0577" w:rsidP="00E30187">
      <w:pPr>
        <w:spacing w:after="120" w:line="276" w:lineRule="auto"/>
        <w:rPr>
          <w:rFonts w:ascii="Times New Roman" w:hAnsi="Times New Roman" w:cs="Times New Roman"/>
          <w:iCs/>
          <w:lang w:val="en-CA"/>
        </w:rPr>
      </w:pPr>
      <w:r w:rsidRPr="00C93734">
        <w:rPr>
          <w:rFonts w:ascii="Times New Roman" w:hAnsi="Times New Roman" w:cs="Times New Roman"/>
          <w:iCs/>
          <w:lang w:val="en-CA"/>
        </w:rPr>
        <w:t xml:space="preserve">There are two hypotheses in that question. The first is whether quality assurance generally is moving towards a greater focus on </w:t>
      </w:r>
      <w:r w:rsidR="00C17978">
        <w:rPr>
          <w:rFonts w:ascii="Times New Roman" w:hAnsi="Times New Roman" w:cs="Times New Roman"/>
          <w:iCs/>
          <w:lang w:val="en-CA"/>
        </w:rPr>
        <w:t>student learning outcomes</w:t>
      </w:r>
      <w:r w:rsidRPr="00C93734">
        <w:rPr>
          <w:rFonts w:ascii="Times New Roman" w:hAnsi="Times New Roman" w:cs="Times New Roman"/>
          <w:iCs/>
          <w:lang w:val="en-CA"/>
        </w:rPr>
        <w:t xml:space="preserve">. The second is whether technology is pushing in the same direction. </w:t>
      </w:r>
    </w:p>
    <w:p w14:paraId="0D2E686A" w14:textId="133DA956" w:rsidR="00BC0577" w:rsidRDefault="00BC0577" w:rsidP="00E30187">
      <w:pPr>
        <w:spacing w:after="120" w:line="276" w:lineRule="auto"/>
        <w:rPr>
          <w:rFonts w:ascii="Times New Roman" w:hAnsi="Times New Roman" w:cs="Times New Roman"/>
          <w:iCs/>
          <w:lang w:val="en-CA"/>
        </w:rPr>
      </w:pPr>
      <w:r w:rsidRPr="00C93734">
        <w:rPr>
          <w:rFonts w:ascii="Times New Roman" w:hAnsi="Times New Roman" w:cs="Times New Roman"/>
          <w:iCs/>
          <w:lang w:val="en-CA"/>
        </w:rPr>
        <w:t>On the first, my own experience both from wo</w:t>
      </w:r>
      <w:r w:rsidR="00591A0F">
        <w:rPr>
          <w:rFonts w:ascii="Times New Roman" w:hAnsi="Times New Roman" w:cs="Times New Roman"/>
          <w:iCs/>
          <w:lang w:val="en-CA"/>
        </w:rPr>
        <w:t>rking within institutions in</w:t>
      </w:r>
      <w:r w:rsidRPr="00C93734">
        <w:rPr>
          <w:rFonts w:ascii="Times New Roman" w:hAnsi="Times New Roman" w:cs="Times New Roman"/>
          <w:iCs/>
          <w:lang w:val="en-CA"/>
        </w:rPr>
        <w:t xml:space="preserve"> Canada and the UK and also from observing the international scene, suggests that the quality assurance of higher education has gone through three phases. </w:t>
      </w:r>
    </w:p>
    <w:p w14:paraId="4B476916" w14:textId="47F6AC05" w:rsidR="008116CB" w:rsidRDefault="008116CB" w:rsidP="00E30187">
      <w:pPr>
        <w:spacing w:after="120" w:line="276" w:lineRule="auto"/>
        <w:rPr>
          <w:rFonts w:ascii="Times New Roman" w:hAnsi="Times New Roman" w:cs="Times New Roman"/>
          <w:iCs/>
          <w:lang w:val="en-CA"/>
        </w:rPr>
      </w:pPr>
      <w:r>
        <w:rPr>
          <w:rFonts w:ascii="Times New Roman" w:hAnsi="Times New Roman" w:cs="Times New Roman"/>
          <w:iCs/>
          <w:lang w:val="en-CA"/>
        </w:rPr>
        <w:t>In the first phase</w:t>
      </w:r>
      <w:r w:rsidR="00BC0577" w:rsidRPr="00C93734">
        <w:rPr>
          <w:rFonts w:ascii="Times New Roman" w:hAnsi="Times New Roman" w:cs="Times New Roman"/>
          <w:iCs/>
          <w:lang w:val="en-CA"/>
        </w:rPr>
        <w:t xml:space="preserve"> </w:t>
      </w:r>
      <w:r>
        <w:rPr>
          <w:rFonts w:ascii="Times New Roman" w:hAnsi="Times New Roman" w:cs="Times New Roman"/>
          <w:iCs/>
          <w:lang w:val="en-CA"/>
        </w:rPr>
        <w:t>(</w:t>
      </w:r>
      <w:r w:rsidR="00BC0577" w:rsidRPr="00C93734">
        <w:rPr>
          <w:rFonts w:ascii="Times New Roman" w:hAnsi="Times New Roman" w:cs="Times New Roman"/>
          <w:iCs/>
          <w:lang w:val="en-CA"/>
        </w:rPr>
        <w:t>and this</w:t>
      </w:r>
      <w:r>
        <w:rPr>
          <w:rFonts w:ascii="Times New Roman" w:hAnsi="Times New Roman" w:cs="Times New Roman"/>
          <w:iCs/>
          <w:lang w:val="en-CA"/>
        </w:rPr>
        <w:t xml:space="preserve"> is a very broad generalisation)</w:t>
      </w:r>
      <w:r w:rsidR="00BC0577" w:rsidRPr="00C93734">
        <w:rPr>
          <w:rFonts w:ascii="Times New Roman" w:hAnsi="Times New Roman" w:cs="Times New Roman"/>
          <w:iCs/>
          <w:lang w:val="en-CA"/>
        </w:rPr>
        <w:t xml:space="preserve"> the emphasis was on inputs to the HE process.</w:t>
      </w:r>
      <w:r>
        <w:rPr>
          <w:rFonts w:ascii="Times New Roman" w:hAnsi="Times New Roman" w:cs="Times New Roman"/>
          <w:iCs/>
          <w:lang w:val="en-CA"/>
        </w:rPr>
        <w:t xml:space="preserve"> I mean measures such as the high school grades or SAT scores of entering students, the extent and quality of library holdings, and the qualifications of the faculty. These had the merit of being easy to measure but the great disadvantage of becoming less and less relevant as higher education diversified. High</w:t>
      </w:r>
      <w:r w:rsidR="00591A0F">
        <w:rPr>
          <w:rFonts w:ascii="Times New Roman" w:hAnsi="Times New Roman" w:cs="Times New Roman"/>
          <w:iCs/>
          <w:lang w:val="en-CA"/>
        </w:rPr>
        <w:t xml:space="preserve"> school grades are not helpful</w:t>
      </w:r>
      <w:r>
        <w:rPr>
          <w:rFonts w:ascii="Times New Roman" w:hAnsi="Times New Roman" w:cs="Times New Roman"/>
          <w:iCs/>
          <w:lang w:val="en-CA"/>
        </w:rPr>
        <w:t xml:space="preserve"> when mature students compose much of the intake, library holdings are le</w:t>
      </w:r>
      <w:r w:rsidR="00591A0F">
        <w:rPr>
          <w:rFonts w:ascii="Times New Roman" w:hAnsi="Times New Roman" w:cs="Times New Roman"/>
          <w:iCs/>
          <w:lang w:val="en-CA"/>
        </w:rPr>
        <w:t>ss important</w:t>
      </w:r>
      <w:r w:rsidR="00524FD4">
        <w:rPr>
          <w:rFonts w:ascii="Times New Roman" w:hAnsi="Times New Roman" w:cs="Times New Roman"/>
          <w:iCs/>
          <w:lang w:val="en-CA"/>
        </w:rPr>
        <w:t xml:space="preserve"> in the online world</w:t>
      </w:r>
      <w:r>
        <w:rPr>
          <w:rFonts w:ascii="Times New Roman" w:hAnsi="Times New Roman" w:cs="Times New Roman"/>
          <w:iCs/>
          <w:lang w:val="en-CA"/>
        </w:rPr>
        <w:t xml:space="preserve"> and with</w:t>
      </w:r>
      <w:r w:rsidR="00C17978">
        <w:rPr>
          <w:rFonts w:ascii="Times New Roman" w:hAnsi="Times New Roman" w:cs="Times New Roman"/>
          <w:iCs/>
          <w:lang w:val="en-CA"/>
        </w:rPr>
        <w:t xml:space="preserve"> an</w:t>
      </w:r>
      <w:r>
        <w:rPr>
          <w:rFonts w:ascii="Times New Roman" w:hAnsi="Times New Roman" w:cs="Times New Roman"/>
          <w:iCs/>
          <w:lang w:val="en-CA"/>
        </w:rPr>
        <w:t xml:space="preserve"> increasing emphasis on professional education doctoral degrees are not the only measure of faculty suitability.</w:t>
      </w:r>
    </w:p>
    <w:p w14:paraId="406882BA" w14:textId="2D0873D9" w:rsidR="003A7172" w:rsidRDefault="008116CB" w:rsidP="00E30187">
      <w:pPr>
        <w:spacing w:after="120" w:line="276" w:lineRule="auto"/>
        <w:rPr>
          <w:rFonts w:ascii="Times New Roman" w:hAnsi="Times New Roman" w:cs="Times New Roman"/>
          <w:iCs/>
          <w:lang w:val="en-CA"/>
        </w:rPr>
      </w:pPr>
      <w:r>
        <w:rPr>
          <w:rFonts w:ascii="Times New Roman" w:hAnsi="Times New Roman" w:cs="Times New Roman"/>
          <w:iCs/>
          <w:lang w:val="en-CA"/>
        </w:rPr>
        <w:t>This led to a second phase where</w:t>
      </w:r>
      <w:r w:rsidR="003A7172">
        <w:rPr>
          <w:rFonts w:ascii="Times New Roman" w:hAnsi="Times New Roman" w:cs="Times New Roman"/>
          <w:iCs/>
          <w:lang w:val="en-CA"/>
        </w:rPr>
        <w:t xml:space="preserve"> the emphasis shifted in two directions</w:t>
      </w:r>
      <w:r>
        <w:rPr>
          <w:rFonts w:ascii="Times New Roman" w:hAnsi="Times New Roman" w:cs="Times New Roman"/>
          <w:iCs/>
          <w:lang w:val="en-CA"/>
        </w:rPr>
        <w:t>.</w:t>
      </w:r>
      <w:r w:rsidR="003A7172">
        <w:rPr>
          <w:rFonts w:ascii="Times New Roman" w:hAnsi="Times New Roman" w:cs="Times New Roman"/>
          <w:iCs/>
          <w:lang w:val="en-CA"/>
        </w:rPr>
        <w:t xml:space="preserve"> The first, reflecting the growth in institutional diversity, was to adopt the principle of assessing the performance of institutions against their own mission statements. The second shift was to review processes. Did an institution</w:t>
      </w:r>
      <w:r>
        <w:rPr>
          <w:rFonts w:ascii="Times New Roman" w:hAnsi="Times New Roman" w:cs="Times New Roman"/>
          <w:iCs/>
          <w:lang w:val="en-CA"/>
        </w:rPr>
        <w:t xml:space="preserve"> have robust proce</w:t>
      </w:r>
      <w:r w:rsidR="003A7172">
        <w:rPr>
          <w:rFonts w:ascii="Times New Roman" w:hAnsi="Times New Roman" w:cs="Times New Roman"/>
          <w:iCs/>
          <w:lang w:val="en-CA"/>
        </w:rPr>
        <w:t>sses in place to ensure that its</w:t>
      </w:r>
      <w:r w:rsidR="00524FD4">
        <w:rPr>
          <w:rFonts w:ascii="Times New Roman" w:hAnsi="Times New Roman" w:cs="Times New Roman"/>
          <w:iCs/>
          <w:lang w:val="en-CA"/>
        </w:rPr>
        <w:t xml:space="preserve"> </w:t>
      </w:r>
      <w:r>
        <w:rPr>
          <w:rFonts w:ascii="Times New Roman" w:hAnsi="Times New Roman" w:cs="Times New Roman"/>
          <w:iCs/>
          <w:lang w:val="en-CA"/>
        </w:rPr>
        <w:t>teaching and learning sy</w:t>
      </w:r>
      <w:r w:rsidR="003A7172">
        <w:rPr>
          <w:rFonts w:ascii="Times New Roman" w:hAnsi="Times New Roman" w:cs="Times New Roman"/>
          <w:iCs/>
          <w:lang w:val="en-CA"/>
        </w:rPr>
        <w:t>stem would achieve its declared mission effectively</w:t>
      </w:r>
      <w:r w:rsidR="008B4CAA">
        <w:rPr>
          <w:rFonts w:ascii="Times New Roman" w:hAnsi="Times New Roman" w:cs="Times New Roman"/>
          <w:iCs/>
          <w:lang w:val="en-CA"/>
        </w:rPr>
        <w:t xml:space="preserve">? </w:t>
      </w:r>
    </w:p>
    <w:p w14:paraId="0BC4A28E" w14:textId="77777777" w:rsidR="003166D0" w:rsidRDefault="003A7172" w:rsidP="00E30187">
      <w:pPr>
        <w:spacing w:after="120" w:line="276" w:lineRule="auto"/>
        <w:rPr>
          <w:rFonts w:ascii="Times New Roman" w:hAnsi="Times New Roman" w:cs="Times New Roman"/>
          <w:iCs/>
          <w:lang w:val="en-CA"/>
        </w:rPr>
      </w:pPr>
      <w:r>
        <w:rPr>
          <w:rFonts w:ascii="Times New Roman" w:hAnsi="Times New Roman" w:cs="Times New Roman"/>
          <w:iCs/>
          <w:lang w:val="en-CA"/>
        </w:rPr>
        <w:t>These were the foci of quality assurance</w:t>
      </w:r>
      <w:r w:rsidR="008B4CAA">
        <w:rPr>
          <w:rFonts w:ascii="Times New Roman" w:hAnsi="Times New Roman" w:cs="Times New Roman"/>
          <w:iCs/>
          <w:lang w:val="en-CA"/>
        </w:rPr>
        <w:t xml:space="preserve"> during much of my time as vice-chancellor at the</w:t>
      </w:r>
      <w:r>
        <w:rPr>
          <w:rFonts w:ascii="Times New Roman" w:hAnsi="Times New Roman" w:cs="Times New Roman"/>
          <w:iCs/>
          <w:lang w:val="en-CA"/>
        </w:rPr>
        <w:t xml:space="preserve"> UK Open University</w:t>
      </w:r>
      <w:r w:rsidR="00C17978">
        <w:rPr>
          <w:rFonts w:ascii="Times New Roman" w:hAnsi="Times New Roman" w:cs="Times New Roman"/>
          <w:iCs/>
          <w:lang w:val="en-CA"/>
        </w:rPr>
        <w:t xml:space="preserve"> in the 1990s</w:t>
      </w:r>
      <w:r>
        <w:rPr>
          <w:rFonts w:ascii="Times New Roman" w:hAnsi="Times New Roman" w:cs="Times New Roman"/>
          <w:iCs/>
          <w:lang w:val="en-CA"/>
        </w:rPr>
        <w:t xml:space="preserve">. </w:t>
      </w:r>
    </w:p>
    <w:p w14:paraId="589776AB" w14:textId="119CD06B" w:rsidR="008B4CAA" w:rsidRDefault="003A7172" w:rsidP="00E30187">
      <w:pPr>
        <w:spacing w:after="120" w:line="276" w:lineRule="auto"/>
        <w:rPr>
          <w:rFonts w:ascii="Times New Roman" w:hAnsi="Times New Roman" w:cs="Times New Roman"/>
          <w:iCs/>
          <w:lang w:val="en-CA"/>
        </w:rPr>
      </w:pPr>
      <w:r>
        <w:rPr>
          <w:rFonts w:ascii="Times New Roman" w:hAnsi="Times New Roman" w:cs="Times New Roman"/>
          <w:iCs/>
          <w:lang w:val="en-CA"/>
        </w:rPr>
        <w:t>For</w:t>
      </w:r>
      <w:r w:rsidR="008B4CAA">
        <w:rPr>
          <w:rFonts w:ascii="Times New Roman" w:hAnsi="Times New Roman" w:cs="Times New Roman"/>
          <w:iCs/>
          <w:lang w:val="en-CA"/>
        </w:rPr>
        <w:t xml:space="preserve"> example, the UK Quality Assurance Agen</w:t>
      </w:r>
      <w:r>
        <w:rPr>
          <w:rFonts w:ascii="Times New Roman" w:hAnsi="Times New Roman" w:cs="Times New Roman"/>
          <w:iCs/>
          <w:lang w:val="en-CA"/>
        </w:rPr>
        <w:t xml:space="preserve">cy, in reviewing the quality of </w:t>
      </w:r>
      <w:r w:rsidR="008B4CAA">
        <w:rPr>
          <w:rFonts w:ascii="Times New Roman" w:hAnsi="Times New Roman" w:cs="Times New Roman"/>
          <w:iCs/>
          <w:lang w:val="en-CA"/>
        </w:rPr>
        <w:t>teaching</w:t>
      </w:r>
      <w:r>
        <w:rPr>
          <w:rFonts w:ascii="Times New Roman" w:hAnsi="Times New Roman" w:cs="Times New Roman"/>
          <w:iCs/>
          <w:lang w:val="en-CA"/>
        </w:rPr>
        <w:t xml:space="preserve"> discipline by discipline, </w:t>
      </w:r>
      <w:r w:rsidR="0035323D">
        <w:rPr>
          <w:rFonts w:ascii="Times New Roman" w:hAnsi="Times New Roman" w:cs="Times New Roman"/>
          <w:iCs/>
          <w:lang w:val="en-CA"/>
        </w:rPr>
        <w:t>looked at six components</w:t>
      </w:r>
      <w:r w:rsidR="008B4CAA">
        <w:rPr>
          <w:rFonts w:ascii="Times New Roman" w:hAnsi="Times New Roman" w:cs="Times New Roman"/>
          <w:iCs/>
          <w:lang w:val="en-CA"/>
        </w:rPr>
        <w:t>:</w:t>
      </w:r>
    </w:p>
    <w:p w14:paraId="773A215F" w14:textId="77777777" w:rsidR="008B4CAA" w:rsidRDefault="008B4CAA" w:rsidP="008B4CAA">
      <w:pPr>
        <w:pStyle w:val="BodyText"/>
        <w:spacing w:after="120" w:line="276" w:lineRule="auto"/>
        <w:jc w:val="left"/>
        <w:rPr>
          <w:rFonts w:ascii="Times New Roman" w:hAnsi="Times New Roman"/>
          <w:szCs w:val="24"/>
        </w:rPr>
      </w:pPr>
      <w:r w:rsidRPr="008B4CAA">
        <w:rPr>
          <w:rFonts w:ascii="Times New Roman" w:hAnsi="Times New Roman"/>
          <w:szCs w:val="24"/>
        </w:rPr>
        <w:t>- Curriculum Design, Content and Organisation</w:t>
      </w:r>
      <w:r w:rsidRPr="008B4CAA">
        <w:rPr>
          <w:rFonts w:ascii="Times New Roman" w:hAnsi="Times New Roman"/>
          <w:szCs w:val="24"/>
        </w:rPr>
        <w:br/>
        <w:t>- Teaching, Learning and Assessment</w:t>
      </w:r>
      <w:r w:rsidRPr="008B4CAA">
        <w:rPr>
          <w:rFonts w:ascii="Times New Roman" w:hAnsi="Times New Roman"/>
          <w:szCs w:val="24"/>
        </w:rPr>
        <w:br/>
        <w:t>- Student Progression and Achievement</w:t>
      </w:r>
      <w:r w:rsidRPr="008B4CAA">
        <w:rPr>
          <w:rFonts w:ascii="Times New Roman" w:hAnsi="Times New Roman"/>
          <w:szCs w:val="24"/>
        </w:rPr>
        <w:br/>
        <w:t>- Student Support and Guidance</w:t>
      </w:r>
      <w:r w:rsidRPr="008B4CAA">
        <w:rPr>
          <w:rFonts w:ascii="Times New Roman" w:hAnsi="Times New Roman"/>
          <w:szCs w:val="24"/>
        </w:rPr>
        <w:br/>
        <w:t>- Learning Resources</w:t>
      </w:r>
      <w:r w:rsidRPr="008B4CAA">
        <w:rPr>
          <w:rFonts w:ascii="Times New Roman" w:hAnsi="Times New Roman"/>
          <w:szCs w:val="24"/>
        </w:rPr>
        <w:br/>
        <w:t>- Quality Management and Enhancement</w:t>
      </w:r>
    </w:p>
    <w:p w14:paraId="2283B6A6" w14:textId="5F327F03" w:rsidR="0035323D" w:rsidRDefault="0035323D" w:rsidP="008B4CAA">
      <w:pPr>
        <w:pStyle w:val="BodyText"/>
        <w:spacing w:after="120" w:line="276" w:lineRule="auto"/>
        <w:jc w:val="left"/>
        <w:rPr>
          <w:rFonts w:ascii="Times New Roman" w:hAnsi="Times New Roman"/>
          <w:szCs w:val="24"/>
        </w:rPr>
      </w:pPr>
      <w:r>
        <w:rPr>
          <w:rFonts w:ascii="Times New Roman" w:hAnsi="Times New Roman"/>
          <w:szCs w:val="24"/>
        </w:rPr>
        <w:t>I observe</w:t>
      </w:r>
      <w:r w:rsidR="00C17978">
        <w:rPr>
          <w:rFonts w:ascii="Times New Roman" w:hAnsi="Times New Roman"/>
          <w:szCs w:val="24"/>
        </w:rPr>
        <w:t>d</w:t>
      </w:r>
      <w:r>
        <w:rPr>
          <w:rFonts w:ascii="Times New Roman" w:hAnsi="Times New Roman"/>
          <w:szCs w:val="24"/>
        </w:rPr>
        <w:t xml:space="preserve"> that both of these shifts of emphasis created a political backlash. On mission, some politicians asked what was the point of assessing how</w:t>
      </w:r>
      <w:r w:rsidR="000336ED">
        <w:rPr>
          <w:rFonts w:ascii="Times New Roman" w:hAnsi="Times New Roman"/>
          <w:szCs w:val="24"/>
        </w:rPr>
        <w:t xml:space="preserve"> well</w:t>
      </w:r>
      <w:r>
        <w:rPr>
          <w:rFonts w:ascii="Times New Roman" w:hAnsi="Times New Roman"/>
          <w:szCs w:val="24"/>
        </w:rPr>
        <w:t xml:space="preserve"> an institution was fulfilling its mission if it had set itself an easy and undemanding mission. On processes, they urged that the important factor was the standard of performance that students achieved, not the teaching and learning processes that they experienced.</w:t>
      </w:r>
    </w:p>
    <w:p w14:paraId="27697357" w14:textId="34A6963B" w:rsidR="005E08D9" w:rsidRDefault="00C17978" w:rsidP="008B4CAA">
      <w:pPr>
        <w:pStyle w:val="BodyText"/>
        <w:spacing w:after="120" w:line="276" w:lineRule="auto"/>
        <w:jc w:val="left"/>
        <w:rPr>
          <w:rFonts w:ascii="Times New Roman" w:hAnsi="Times New Roman"/>
          <w:szCs w:val="24"/>
        </w:rPr>
      </w:pPr>
      <w:r>
        <w:rPr>
          <w:rFonts w:ascii="Times New Roman" w:hAnsi="Times New Roman"/>
          <w:szCs w:val="24"/>
        </w:rPr>
        <w:t>Whilst</w:t>
      </w:r>
      <w:r w:rsidR="0035323D">
        <w:rPr>
          <w:rFonts w:ascii="Times New Roman" w:hAnsi="Times New Roman"/>
          <w:szCs w:val="24"/>
        </w:rPr>
        <w:t xml:space="preserve"> some of this backlash reflected nostalgia for earlier days when</w:t>
      </w:r>
      <w:r w:rsidR="000336ED">
        <w:rPr>
          <w:rFonts w:ascii="Times New Roman" w:hAnsi="Times New Roman"/>
          <w:szCs w:val="24"/>
        </w:rPr>
        <w:t xml:space="preserve"> a small group of</w:t>
      </w:r>
      <w:r w:rsidR="0035323D">
        <w:rPr>
          <w:rFonts w:ascii="Times New Roman" w:hAnsi="Times New Roman"/>
          <w:szCs w:val="24"/>
        </w:rPr>
        <w:t xml:space="preserve"> more homogeneous universities catered </w:t>
      </w:r>
      <w:r w:rsidR="0037193A">
        <w:rPr>
          <w:rFonts w:ascii="Times New Roman" w:hAnsi="Times New Roman"/>
          <w:szCs w:val="24"/>
        </w:rPr>
        <w:t>mainly to the elite, it was hard to refute the logic of considering the standards that students achieve as an important indicator of quality.</w:t>
      </w:r>
    </w:p>
    <w:p w14:paraId="183B6008" w14:textId="10B13584" w:rsidR="0037193A" w:rsidRDefault="0037193A" w:rsidP="008B4CAA">
      <w:pPr>
        <w:pStyle w:val="BodyText"/>
        <w:spacing w:after="120" w:line="276" w:lineRule="auto"/>
        <w:jc w:val="left"/>
        <w:rPr>
          <w:rFonts w:ascii="Times New Roman" w:hAnsi="Times New Roman"/>
          <w:szCs w:val="24"/>
        </w:rPr>
      </w:pPr>
      <w:r>
        <w:rPr>
          <w:rFonts w:ascii="Times New Roman" w:hAnsi="Times New Roman"/>
          <w:szCs w:val="24"/>
        </w:rPr>
        <w:t xml:space="preserve">That is where we are today and it is a great challenge. </w:t>
      </w:r>
    </w:p>
    <w:p w14:paraId="40EE6AF6" w14:textId="77777777" w:rsidR="005E08D9" w:rsidRDefault="0037193A" w:rsidP="008B4CAA">
      <w:pPr>
        <w:pStyle w:val="BodyText"/>
        <w:spacing w:after="120" w:line="276" w:lineRule="auto"/>
        <w:jc w:val="left"/>
        <w:rPr>
          <w:rFonts w:ascii="Times New Roman" w:hAnsi="Times New Roman"/>
          <w:szCs w:val="24"/>
        </w:rPr>
      </w:pPr>
      <w:r>
        <w:rPr>
          <w:rFonts w:ascii="Times New Roman" w:hAnsi="Times New Roman"/>
          <w:szCs w:val="24"/>
        </w:rPr>
        <w:t>Clearly the days are long gone - if they ever existed - where one could imagine all graduating students taking the same examinations to test themselves against a common standard. Some professional bodies operate in that way but it could not work for the generality of higher education.</w:t>
      </w:r>
    </w:p>
    <w:p w14:paraId="7AFFCA96" w14:textId="67AE2973" w:rsidR="00E74963" w:rsidRDefault="00960DAF" w:rsidP="00E22A47">
      <w:pPr>
        <w:spacing w:after="120" w:line="276" w:lineRule="auto"/>
        <w:rPr>
          <w:rFonts w:ascii="Times New Roman" w:hAnsi="Times New Roman"/>
        </w:rPr>
      </w:pPr>
      <w:r>
        <w:rPr>
          <w:rFonts w:ascii="Times New Roman" w:hAnsi="Times New Roman"/>
        </w:rPr>
        <w:t xml:space="preserve">So the interest in standards led to a broader focus on student learning outcomes. </w:t>
      </w:r>
      <w:r w:rsidR="008B6403">
        <w:rPr>
          <w:rFonts w:ascii="Times New Roman" w:hAnsi="Times New Roman"/>
        </w:rPr>
        <w:t>As you know, CHEA has been active in this area and offers awards for institutional progress in this field. The award announcement summarises the issue nicely:</w:t>
      </w:r>
      <w:r w:rsidR="00E74963">
        <w:rPr>
          <w:rFonts w:ascii="Times New Roman" w:hAnsi="Times New Roman"/>
        </w:rPr>
        <w:br/>
      </w:r>
      <w:r w:rsidR="00E74963" w:rsidRPr="00E74963">
        <w:rPr>
          <w:rFonts w:ascii="Times New Roman" w:hAnsi="Times New Roman"/>
          <w:lang w:val="en-US"/>
        </w:rPr>
        <w:t>‘Evidence of student achievement, student learning outcomes, plays an important role in discussions of higher education accountability, quality and effectiveness. At the same time, developing and using capacity to address student learning outcomes is a complex and significant challenge for colleges and universities,</w:t>
      </w:r>
      <w:r w:rsidR="00E74963" w:rsidRPr="00E74963">
        <w:rPr>
          <w:rFonts w:ascii="Times New Roman" w:hAnsi="Times New Roman"/>
        </w:rPr>
        <w:t xml:space="preserve"> whether pursued at the level of an inst</w:t>
      </w:r>
      <w:r w:rsidR="00E74963">
        <w:rPr>
          <w:rFonts w:ascii="Times New Roman" w:hAnsi="Times New Roman"/>
        </w:rPr>
        <w:t>itution,</w:t>
      </w:r>
      <w:r w:rsidR="00E22A47">
        <w:rPr>
          <w:rFonts w:ascii="Times New Roman" w:hAnsi="Times New Roman"/>
        </w:rPr>
        <w:t xml:space="preserve"> a program or a major…’</w:t>
      </w:r>
    </w:p>
    <w:p w14:paraId="66B1B582" w14:textId="56438E59" w:rsidR="0005007A" w:rsidRDefault="00E22A47" w:rsidP="00E22A47">
      <w:pPr>
        <w:spacing w:after="120" w:line="276" w:lineRule="auto"/>
        <w:rPr>
          <w:rFonts w:ascii="Times New Roman" w:eastAsia="Times New Roman" w:hAnsi="Times New Roman" w:cs="Times New Roman"/>
          <w:color w:val="000000"/>
          <w:shd w:val="clear" w:color="auto" w:fill="FFFFFF"/>
        </w:rPr>
      </w:pPr>
      <w:r>
        <w:rPr>
          <w:rFonts w:ascii="Times New Roman" w:hAnsi="Times New Roman"/>
        </w:rPr>
        <w:t>There has also been an attempt to compare learning outcomes internationally, the OECD's AHELO pilot project. Although, according to noted scholar Phil Altbach 't</w:t>
      </w:r>
      <w:r w:rsidRPr="00E22A47">
        <w:rPr>
          <w:rFonts w:ascii="Times New Roman" w:eastAsia="Times New Roman" w:hAnsi="Times New Roman" w:cs="Times New Roman"/>
          <w:color w:val="000000"/>
          <w:shd w:val="clear" w:color="auto" w:fill="FFFFFF"/>
        </w:rPr>
        <w:t>he pilot was deemed by most to be a failure</w:t>
      </w:r>
      <w:r>
        <w:rPr>
          <w:rFonts w:ascii="Times New Roman" w:eastAsia="Times New Roman" w:hAnsi="Times New Roman" w:cs="Times New Roman"/>
          <w:color w:val="000000"/>
          <w:shd w:val="clear" w:color="auto" w:fill="FFFFFF"/>
        </w:rPr>
        <w:t>', OECD continues work on it</w:t>
      </w:r>
      <w:r w:rsidR="00DD662F">
        <w:rPr>
          <w:rFonts w:ascii="Times New Roman" w:eastAsia="Times New Roman" w:hAnsi="Times New Roman" w:cs="Times New Roman"/>
          <w:color w:val="000000"/>
          <w:shd w:val="clear" w:color="auto" w:fill="FFFFFF"/>
        </w:rPr>
        <w:t>. But</w:t>
      </w:r>
      <w:r w:rsidR="0005007A">
        <w:rPr>
          <w:rFonts w:ascii="Times New Roman" w:eastAsia="Times New Roman" w:hAnsi="Times New Roman" w:cs="Times New Roman"/>
          <w:color w:val="000000"/>
          <w:shd w:val="clear" w:color="auto" w:fill="FFFFFF"/>
        </w:rPr>
        <w:t xml:space="preserve"> the failure to make useful international comparisons of student learning outcomes does not make them less important as a component of quality assurance in our institutions. </w:t>
      </w:r>
    </w:p>
    <w:p w14:paraId="66DEA1A9" w14:textId="3020C09E" w:rsidR="00E22A47" w:rsidRDefault="00DD662F" w:rsidP="00E22A47">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T</w:t>
      </w:r>
      <w:r w:rsidR="00C76B01">
        <w:rPr>
          <w:rFonts w:ascii="Times New Roman" w:eastAsia="Times New Roman" w:hAnsi="Times New Roman" w:cs="Times New Roman"/>
          <w:color w:val="000000"/>
          <w:shd w:val="clear" w:color="auto" w:fill="FFFFFF"/>
        </w:rPr>
        <w:t>echnology-based teaching stimulates us to place even more emphasis on this area, not least because the varied uses of technology make it difficult to use previous indicators of quality in a meaningful way. To give a</w:t>
      </w:r>
      <w:r>
        <w:rPr>
          <w:rFonts w:ascii="Times New Roman" w:eastAsia="Times New Roman" w:hAnsi="Times New Roman" w:cs="Times New Roman"/>
          <w:color w:val="000000"/>
          <w:shd w:val="clear" w:color="auto" w:fill="FFFFFF"/>
        </w:rPr>
        <w:t>n</w:t>
      </w:r>
      <w:r w:rsidR="00C76B01">
        <w:rPr>
          <w:rFonts w:ascii="Times New Roman" w:eastAsia="Times New Roman" w:hAnsi="Times New Roman" w:cs="Times New Roman"/>
          <w:color w:val="000000"/>
          <w:shd w:val="clear" w:color="auto" w:fill="FFFFFF"/>
        </w:rPr>
        <w:t xml:space="preserve"> example</w:t>
      </w:r>
      <w:r>
        <w:rPr>
          <w:rFonts w:ascii="Times New Roman" w:eastAsia="Times New Roman" w:hAnsi="Times New Roman" w:cs="Times New Roman"/>
          <w:color w:val="000000"/>
          <w:shd w:val="clear" w:color="auto" w:fill="FFFFFF"/>
        </w:rPr>
        <w:t xml:space="preserve"> that may sound silly</w:t>
      </w:r>
      <w:r w:rsidR="00C76B01">
        <w:rPr>
          <w:rFonts w:ascii="Times New Roman" w:eastAsia="Times New Roman" w:hAnsi="Times New Roman" w:cs="Times New Roman"/>
          <w:color w:val="000000"/>
          <w:shd w:val="clear" w:color="auto" w:fill="FFFFFF"/>
        </w:rPr>
        <w:t>, any assessment of the processes by which most MOOCs were produced would likely pronounce the courses to be of quality</w:t>
      </w:r>
      <w:r>
        <w:rPr>
          <w:rFonts w:ascii="Times New Roman" w:eastAsia="Times New Roman" w:hAnsi="Times New Roman" w:cs="Times New Roman"/>
          <w:color w:val="000000"/>
          <w:shd w:val="clear" w:color="auto" w:fill="FFFFFF"/>
        </w:rPr>
        <w:t>:</w:t>
      </w:r>
      <w:r w:rsidR="00C76B01">
        <w:rPr>
          <w:rFonts w:ascii="Times New Roman" w:eastAsia="Times New Roman" w:hAnsi="Times New Roman" w:cs="Times New Roman"/>
          <w:color w:val="000000"/>
          <w:shd w:val="clear" w:color="auto" w:fill="FFFFFF"/>
        </w:rPr>
        <w:t xml:space="preserve"> yet the results in terms of student throughput are</w:t>
      </w:r>
      <w:r w:rsidR="003166D0">
        <w:rPr>
          <w:rFonts w:ascii="Times New Roman" w:eastAsia="Times New Roman" w:hAnsi="Times New Roman" w:cs="Times New Roman"/>
          <w:color w:val="000000"/>
          <w:shd w:val="clear" w:color="auto" w:fill="FFFFFF"/>
        </w:rPr>
        <w:t xml:space="preserve"> pretty</w:t>
      </w:r>
      <w:r w:rsidR="00C76B01">
        <w:rPr>
          <w:rFonts w:ascii="Times New Roman" w:eastAsia="Times New Roman" w:hAnsi="Times New Roman" w:cs="Times New Roman"/>
          <w:color w:val="000000"/>
          <w:shd w:val="clear" w:color="auto" w:fill="FFFFFF"/>
        </w:rPr>
        <w:t xml:space="preserve"> dismal.</w:t>
      </w:r>
    </w:p>
    <w:p w14:paraId="669B9472" w14:textId="61600171" w:rsidR="005E08D9" w:rsidRDefault="00C76B01" w:rsidP="00E22A47">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CHEA</w:t>
      </w:r>
      <w:r w:rsidR="005E08D9">
        <w:rPr>
          <w:rFonts w:ascii="Times New Roman" w:eastAsia="Times New Roman" w:hAnsi="Times New Roman" w:cs="Times New Roman"/>
          <w:color w:val="000000"/>
          <w:shd w:val="clear" w:color="auto" w:fill="FFFFFF"/>
        </w:rPr>
        <w:t>'s International Quality Group</w:t>
      </w:r>
      <w:r>
        <w:rPr>
          <w:rFonts w:ascii="Times New Roman" w:eastAsia="Times New Roman" w:hAnsi="Times New Roman" w:cs="Times New Roman"/>
          <w:color w:val="000000"/>
          <w:shd w:val="clear" w:color="auto" w:fill="FFFFFF"/>
        </w:rPr>
        <w:t xml:space="preserve"> faced these difficulties in its project to create a quality assurance process for innovative, post-traditional providers outside the usual institutional framew</w:t>
      </w:r>
      <w:r w:rsidR="00DD662F">
        <w:rPr>
          <w:rFonts w:ascii="Times New Roman" w:eastAsia="Times New Roman" w:hAnsi="Times New Roman" w:cs="Times New Roman"/>
          <w:color w:val="000000"/>
          <w:shd w:val="clear" w:color="auto" w:fill="FFFFFF"/>
        </w:rPr>
        <w:t>ork. There will be a session</w:t>
      </w:r>
      <w:r>
        <w:rPr>
          <w:rFonts w:ascii="Times New Roman" w:eastAsia="Times New Roman" w:hAnsi="Times New Roman" w:cs="Times New Roman"/>
          <w:color w:val="000000"/>
          <w:shd w:val="clear" w:color="auto" w:fill="FFFFFF"/>
        </w:rPr>
        <w:t xml:space="preserve"> on this 'Quality Platform' process at CHEA's Int</w:t>
      </w:r>
      <w:r w:rsidR="0058099C">
        <w:rPr>
          <w:rFonts w:ascii="Times New Roman" w:eastAsia="Times New Roman" w:hAnsi="Times New Roman" w:cs="Times New Roman"/>
          <w:color w:val="000000"/>
          <w:shd w:val="clear" w:color="auto" w:fill="FFFFFF"/>
        </w:rPr>
        <w:t xml:space="preserve">ernational Quality Group Conference on Thursday. </w:t>
      </w:r>
    </w:p>
    <w:p w14:paraId="6A4B3B47" w14:textId="799AC83B" w:rsidR="002A29C3" w:rsidRDefault="0058099C" w:rsidP="00E22A47">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Suffice it to say here that </w:t>
      </w:r>
      <w:r w:rsidR="002C3302">
        <w:rPr>
          <w:rFonts w:ascii="Times New Roman" w:eastAsia="Times New Roman" w:hAnsi="Times New Roman" w:cs="Times New Roman"/>
          <w:color w:val="000000"/>
          <w:shd w:val="clear" w:color="auto" w:fill="FFFFFF"/>
        </w:rPr>
        <w:t>the developers of the Quality Platfo</w:t>
      </w:r>
      <w:r w:rsidR="005E08D9">
        <w:rPr>
          <w:rFonts w:ascii="Times New Roman" w:eastAsia="Times New Roman" w:hAnsi="Times New Roman" w:cs="Times New Roman"/>
          <w:color w:val="000000"/>
          <w:shd w:val="clear" w:color="auto" w:fill="FFFFFF"/>
        </w:rPr>
        <w:t>rm standards were led inexorably</w:t>
      </w:r>
      <w:r w:rsidR="002C3302">
        <w:rPr>
          <w:rFonts w:ascii="Times New Roman" w:eastAsia="Times New Roman" w:hAnsi="Times New Roman" w:cs="Times New Roman"/>
          <w:color w:val="000000"/>
          <w:shd w:val="clear" w:color="auto" w:fill="FFFFFF"/>
        </w:rPr>
        <w:t xml:space="preserve"> to focus on learning outcomes.</w:t>
      </w:r>
    </w:p>
    <w:p w14:paraId="4AFF9611" w14:textId="39F2341A" w:rsidR="002A29C3" w:rsidRDefault="002A29C3" w:rsidP="00EF5212">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Are learning outcomes articulated and achieved?</w:t>
      </w:r>
    </w:p>
    <w:p w14:paraId="1BC5A7C8" w14:textId="77777777" w:rsidR="002A29C3" w:rsidRDefault="002A29C3" w:rsidP="00EF5212">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Do they meet post-secondary level standards?</w:t>
      </w:r>
    </w:p>
    <w:p w14:paraId="0FA84032" w14:textId="77777777" w:rsidR="002A29C3" w:rsidRDefault="002A29C3" w:rsidP="00EF5212">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Can credits be transferred?</w:t>
      </w:r>
    </w:p>
    <w:p w14:paraId="509553A4" w14:textId="77777777" w:rsidR="002A29C3" w:rsidRDefault="002A29C3" w:rsidP="00EF5212">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Is transparent information available?</w:t>
      </w:r>
    </w:p>
    <w:p w14:paraId="7842E933" w14:textId="4B525D01" w:rsidR="002A29C3" w:rsidRDefault="002A29C3" w:rsidP="00E22A47">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I'll stop there and open it up for discussion. There are some big qu</w:t>
      </w:r>
      <w:r w:rsidR="00A93F3E">
        <w:rPr>
          <w:rFonts w:ascii="Times New Roman" w:eastAsia="Times New Roman" w:hAnsi="Times New Roman" w:cs="Times New Roman"/>
          <w:color w:val="000000"/>
          <w:shd w:val="clear" w:color="auto" w:fill="FFFFFF"/>
        </w:rPr>
        <w:t>estions here and we want to hear</w:t>
      </w:r>
      <w:r>
        <w:rPr>
          <w:rFonts w:ascii="Times New Roman" w:eastAsia="Times New Roman" w:hAnsi="Times New Roman" w:cs="Times New Roman"/>
          <w:color w:val="000000"/>
          <w:shd w:val="clear" w:color="auto" w:fill="FFFFFF"/>
        </w:rPr>
        <w:t xml:space="preserve"> f</w:t>
      </w:r>
      <w:r w:rsidR="00A93F3E">
        <w:rPr>
          <w:rFonts w:ascii="Times New Roman" w:eastAsia="Times New Roman" w:hAnsi="Times New Roman" w:cs="Times New Roman"/>
          <w:color w:val="000000"/>
          <w:shd w:val="clear" w:color="auto" w:fill="FFFFFF"/>
        </w:rPr>
        <w:t>rom you</w:t>
      </w:r>
      <w:r w:rsidR="00C17978">
        <w:rPr>
          <w:rFonts w:ascii="Times New Roman" w:eastAsia="Times New Roman" w:hAnsi="Times New Roman" w:cs="Times New Roman"/>
          <w:color w:val="000000"/>
          <w:shd w:val="clear" w:color="auto" w:fill="FFFFFF"/>
        </w:rPr>
        <w:t xml:space="preserve"> again</w:t>
      </w:r>
      <w:r w:rsidR="00A93F3E">
        <w:rPr>
          <w:rFonts w:ascii="Times New Roman" w:eastAsia="Times New Roman" w:hAnsi="Times New Roman" w:cs="Times New Roman"/>
          <w:color w:val="000000"/>
          <w:shd w:val="clear" w:color="auto" w:fill="FFFFFF"/>
        </w:rPr>
        <w:t>. S</w:t>
      </w:r>
      <w:r>
        <w:rPr>
          <w:rFonts w:ascii="Times New Roman" w:eastAsia="Times New Roman" w:hAnsi="Times New Roman" w:cs="Times New Roman"/>
          <w:color w:val="000000"/>
          <w:shd w:val="clear" w:color="auto" w:fill="FFFFFF"/>
        </w:rPr>
        <w:t>ome questions</w:t>
      </w:r>
      <w:r w:rsidR="00A93F3E">
        <w:rPr>
          <w:rFonts w:ascii="Times New Roman" w:eastAsia="Times New Roman" w:hAnsi="Times New Roman" w:cs="Times New Roman"/>
          <w:color w:val="000000"/>
          <w:shd w:val="clear" w:color="auto" w:fill="FFFFFF"/>
        </w:rPr>
        <w:t xml:space="preserve"> are:</w:t>
      </w:r>
    </w:p>
    <w:p w14:paraId="2D126B4C" w14:textId="77777777" w:rsidR="002A29C3" w:rsidRDefault="002A29C3" w:rsidP="00E22A47">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Is your institution grappling with measuring learning outcomes and what is your experience?</w:t>
      </w:r>
    </w:p>
    <w:p w14:paraId="5C91E368" w14:textId="77777777" w:rsidR="002A29C3" w:rsidRDefault="002A29C3" w:rsidP="00E22A47">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Is the introduction of more technology-based teaching stimulating this development?</w:t>
      </w:r>
    </w:p>
    <w:p w14:paraId="6E93823B" w14:textId="7580A57B" w:rsidR="002A29C3" w:rsidRDefault="002A29C3" w:rsidP="00E22A47">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What difficulties do you encounter in assessing learni</w:t>
      </w:r>
      <w:r w:rsidR="00DD662F">
        <w:rPr>
          <w:rFonts w:ascii="Times New Roman" w:eastAsia="Times New Roman" w:hAnsi="Times New Roman" w:cs="Times New Roman"/>
          <w:color w:val="000000"/>
          <w:shd w:val="clear" w:color="auto" w:fill="FFFFFF"/>
        </w:rPr>
        <w:t>ng outcomes and how do you over</w:t>
      </w:r>
      <w:r>
        <w:rPr>
          <w:rFonts w:ascii="Times New Roman" w:eastAsia="Times New Roman" w:hAnsi="Times New Roman" w:cs="Times New Roman"/>
          <w:color w:val="000000"/>
          <w:shd w:val="clear" w:color="auto" w:fill="FFFFFF"/>
        </w:rPr>
        <w:t>come them?</w:t>
      </w:r>
    </w:p>
    <w:p w14:paraId="1BC1B67D" w14:textId="77777777" w:rsidR="003166D0" w:rsidRDefault="002A29C3" w:rsidP="00E22A47">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What is the link between competency-based education and a focus on learning outcomes?</w:t>
      </w:r>
    </w:p>
    <w:p w14:paraId="3AAE17C1" w14:textId="77777777" w:rsidR="003166D0" w:rsidRDefault="003166D0" w:rsidP="003166D0">
      <w:pPr>
        <w:spacing w:after="120" w:line="276"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BREAK FOR DISCUSSION</w:t>
      </w:r>
    </w:p>
    <w:p w14:paraId="53F6F9BA" w14:textId="77777777" w:rsidR="00F76136" w:rsidRPr="00C93734" w:rsidRDefault="00F76136" w:rsidP="00587DFD">
      <w:pPr>
        <w:spacing w:after="120" w:line="276" w:lineRule="auto"/>
        <w:rPr>
          <w:rFonts w:ascii="Times New Roman" w:eastAsia="Times New Roman" w:hAnsi="Times New Roman" w:cs="Times New Roman"/>
          <w:u w:val="single"/>
          <w:lang w:val="en-CA"/>
        </w:rPr>
      </w:pPr>
    </w:p>
    <w:sectPr w:rsidR="00F76136" w:rsidRPr="00C93734" w:rsidSect="00E74FBB">
      <w:footerReference w:type="even" r:id="rId8"/>
      <w:footerReference w:type="default" r:id="rId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D08116" w14:textId="77777777" w:rsidR="00591A0F" w:rsidRDefault="00591A0F" w:rsidP="00E33CC6">
      <w:r>
        <w:separator/>
      </w:r>
    </w:p>
  </w:endnote>
  <w:endnote w:type="continuationSeparator" w:id="0">
    <w:p w14:paraId="5A0EC108" w14:textId="77777777" w:rsidR="00591A0F" w:rsidRDefault="00591A0F" w:rsidP="00E33C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1BB896" w14:textId="77777777" w:rsidR="00591A0F" w:rsidRDefault="00591A0F" w:rsidP="007E36F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BA3EF2F" w14:textId="77777777" w:rsidR="00591A0F" w:rsidRDefault="00591A0F" w:rsidP="00E33CC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F37500" w14:textId="77777777" w:rsidR="00591A0F" w:rsidRDefault="00591A0F" w:rsidP="007E36F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741C9">
      <w:rPr>
        <w:rStyle w:val="PageNumber"/>
        <w:noProof/>
      </w:rPr>
      <w:t>1</w:t>
    </w:r>
    <w:r>
      <w:rPr>
        <w:rStyle w:val="PageNumber"/>
      </w:rPr>
      <w:fldChar w:fldCharType="end"/>
    </w:r>
  </w:p>
  <w:p w14:paraId="6F6F6E9D" w14:textId="77777777" w:rsidR="00591A0F" w:rsidRDefault="00591A0F" w:rsidP="00E33CC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AD5135" w14:textId="77777777" w:rsidR="00591A0F" w:rsidRDefault="00591A0F" w:rsidP="00E33CC6">
      <w:r>
        <w:separator/>
      </w:r>
    </w:p>
  </w:footnote>
  <w:footnote w:type="continuationSeparator" w:id="0">
    <w:p w14:paraId="6756574B" w14:textId="77777777" w:rsidR="00591A0F" w:rsidRDefault="00591A0F" w:rsidP="00E33CC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D2890"/>
    <w:multiLevelType w:val="hybridMultilevel"/>
    <w:tmpl w:val="9DBA6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DBB519A"/>
    <w:multiLevelType w:val="hybridMultilevel"/>
    <w:tmpl w:val="B2EA2C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32FE040C"/>
    <w:multiLevelType w:val="hybridMultilevel"/>
    <w:tmpl w:val="E01056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77BC4032"/>
    <w:multiLevelType w:val="hybridMultilevel"/>
    <w:tmpl w:val="0902D9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16F"/>
    <w:rsid w:val="000078D7"/>
    <w:rsid w:val="00016B29"/>
    <w:rsid w:val="000336ED"/>
    <w:rsid w:val="0005007A"/>
    <w:rsid w:val="00076607"/>
    <w:rsid w:val="00081337"/>
    <w:rsid w:val="000B3BE0"/>
    <w:rsid w:val="00106B54"/>
    <w:rsid w:val="00193C96"/>
    <w:rsid w:val="00195D03"/>
    <w:rsid w:val="001C3969"/>
    <w:rsid w:val="002252EA"/>
    <w:rsid w:val="00227D9F"/>
    <w:rsid w:val="002A29C3"/>
    <w:rsid w:val="002B330C"/>
    <w:rsid w:val="002B7D9B"/>
    <w:rsid w:val="002C3302"/>
    <w:rsid w:val="002D20EB"/>
    <w:rsid w:val="003150DE"/>
    <w:rsid w:val="003166D0"/>
    <w:rsid w:val="00336BD8"/>
    <w:rsid w:val="0035323D"/>
    <w:rsid w:val="0037193A"/>
    <w:rsid w:val="003A7172"/>
    <w:rsid w:val="00423E05"/>
    <w:rsid w:val="004348A7"/>
    <w:rsid w:val="004357DA"/>
    <w:rsid w:val="004842C3"/>
    <w:rsid w:val="004B3E0B"/>
    <w:rsid w:val="00517A30"/>
    <w:rsid w:val="00524FD4"/>
    <w:rsid w:val="005328E9"/>
    <w:rsid w:val="0058099C"/>
    <w:rsid w:val="00587DFD"/>
    <w:rsid w:val="00591A0F"/>
    <w:rsid w:val="0059235F"/>
    <w:rsid w:val="00593538"/>
    <w:rsid w:val="005C6D38"/>
    <w:rsid w:val="005E08D9"/>
    <w:rsid w:val="005F0AB2"/>
    <w:rsid w:val="006B5320"/>
    <w:rsid w:val="006F7E3F"/>
    <w:rsid w:val="007D6D83"/>
    <w:rsid w:val="007E36FA"/>
    <w:rsid w:val="007F16C7"/>
    <w:rsid w:val="007F53BB"/>
    <w:rsid w:val="008116CB"/>
    <w:rsid w:val="008740FE"/>
    <w:rsid w:val="00880EC8"/>
    <w:rsid w:val="008B4CAA"/>
    <w:rsid w:val="008B6403"/>
    <w:rsid w:val="008C10E1"/>
    <w:rsid w:val="0091030E"/>
    <w:rsid w:val="00960DAF"/>
    <w:rsid w:val="009D3350"/>
    <w:rsid w:val="00A04578"/>
    <w:rsid w:val="00A802F0"/>
    <w:rsid w:val="00A81D7C"/>
    <w:rsid w:val="00A93F3E"/>
    <w:rsid w:val="00A954A1"/>
    <w:rsid w:val="00AD43A1"/>
    <w:rsid w:val="00B05DB9"/>
    <w:rsid w:val="00B17A2F"/>
    <w:rsid w:val="00B25D97"/>
    <w:rsid w:val="00BC0577"/>
    <w:rsid w:val="00C17978"/>
    <w:rsid w:val="00C34AA4"/>
    <w:rsid w:val="00C45C57"/>
    <w:rsid w:val="00C76B01"/>
    <w:rsid w:val="00C8329B"/>
    <w:rsid w:val="00C93734"/>
    <w:rsid w:val="00CC12D6"/>
    <w:rsid w:val="00D023DD"/>
    <w:rsid w:val="00D2516F"/>
    <w:rsid w:val="00D34C4C"/>
    <w:rsid w:val="00D57E8C"/>
    <w:rsid w:val="00D76D4D"/>
    <w:rsid w:val="00DD3D03"/>
    <w:rsid w:val="00DD662F"/>
    <w:rsid w:val="00E12686"/>
    <w:rsid w:val="00E22A47"/>
    <w:rsid w:val="00E30187"/>
    <w:rsid w:val="00E33CC6"/>
    <w:rsid w:val="00E7438F"/>
    <w:rsid w:val="00E74963"/>
    <w:rsid w:val="00E74FBB"/>
    <w:rsid w:val="00E837F5"/>
    <w:rsid w:val="00E92638"/>
    <w:rsid w:val="00E95231"/>
    <w:rsid w:val="00EE2AB6"/>
    <w:rsid w:val="00EF5212"/>
    <w:rsid w:val="00F01636"/>
    <w:rsid w:val="00F3170F"/>
    <w:rsid w:val="00F741C9"/>
    <w:rsid w:val="00F761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F5BFB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3C96"/>
    <w:pPr>
      <w:spacing w:before="100" w:beforeAutospacing="1" w:after="100" w:afterAutospacing="1"/>
    </w:pPr>
    <w:rPr>
      <w:rFonts w:ascii="Times" w:hAnsi="Times" w:cs="Times New Roman"/>
      <w:sz w:val="20"/>
      <w:szCs w:val="20"/>
    </w:rPr>
  </w:style>
  <w:style w:type="paragraph" w:styleId="Footer">
    <w:name w:val="footer"/>
    <w:basedOn w:val="Normal"/>
    <w:link w:val="FooterChar"/>
    <w:uiPriority w:val="99"/>
    <w:unhideWhenUsed/>
    <w:rsid w:val="00E33CC6"/>
    <w:pPr>
      <w:tabs>
        <w:tab w:val="center" w:pos="4320"/>
        <w:tab w:val="right" w:pos="8640"/>
      </w:tabs>
    </w:pPr>
  </w:style>
  <w:style w:type="character" w:customStyle="1" w:styleId="FooterChar">
    <w:name w:val="Footer Char"/>
    <w:basedOn w:val="DefaultParagraphFont"/>
    <w:link w:val="Footer"/>
    <w:uiPriority w:val="99"/>
    <w:rsid w:val="00E33CC6"/>
    <w:rPr>
      <w:lang w:val="en-GB"/>
    </w:rPr>
  </w:style>
  <w:style w:type="character" w:styleId="PageNumber">
    <w:name w:val="page number"/>
    <w:basedOn w:val="DefaultParagraphFont"/>
    <w:uiPriority w:val="99"/>
    <w:semiHidden/>
    <w:unhideWhenUsed/>
    <w:rsid w:val="00E33CC6"/>
  </w:style>
  <w:style w:type="paragraph" w:styleId="BodyText">
    <w:name w:val="Body Text"/>
    <w:basedOn w:val="Normal"/>
    <w:link w:val="BodyTextChar"/>
    <w:semiHidden/>
    <w:rsid w:val="008B4CAA"/>
    <w:pPr>
      <w:tabs>
        <w:tab w:val="left" w:pos="4950"/>
      </w:tabs>
      <w:jc w:val="center"/>
    </w:pPr>
    <w:rPr>
      <w:rFonts w:ascii="Arial" w:eastAsia="Times New Roman" w:hAnsi="Arial" w:cs="Times New Roman"/>
      <w:szCs w:val="20"/>
    </w:rPr>
  </w:style>
  <w:style w:type="character" w:customStyle="1" w:styleId="BodyTextChar">
    <w:name w:val="Body Text Char"/>
    <w:basedOn w:val="DefaultParagraphFont"/>
    <w:link w:val="BodyText"/>
    <w:semiHidden/>
    <w:rsid w:val="008B4CAA"/>
    <w:rPr>
      <w:rFonts w:ascii="Arial" w:eastAsia="Times New Roman" w:hAnsi="Arial" w:cs="Times New Roman"/>
      <w:szCs w:val="20"/>
      <w:lang w:val="en-GB"/>
    </w:rPr>
  </w:style>
  <w:style w:type="paragraph" w:styleId="ListParagraph">
    <w:name w:val="List Paragraph"/>
    <w:basedOn w:val="Normal"/>
    <w:uiPriority w:val="34"/>
    <w:qFormat/>
    <w:rsid w:val="002C330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3C96"/>
    <w:pPr>
      <w:spacing w:before="100" w:beforeAutospacing="1" w:after="100" w:afterAutospacing="1"/>
    </w:pPr>
    <w:rPr>
      <w:rFonts w:ascii="Times" w:hAnsi="Times" w:cs="Times New Roman"/>
      <w:sz w:val="20"/>
      <w:szCs w:val="20"/>
    </w:rPr>
  </w:style>
  <w:style w:type="paragraph" w:styleId="Footer">
    <w:name w:val="footer"/>
    <w:basedOn w:val="Normal"/>
    <w:link w:val="FooterChar"/>
    <w:uiPriority w:val="99"/>
    <w:unhideWhenUsed/>
    <w:rsid w:val="00E33CC6"/>
    <w:pPr>
      <w:tabs>
        <w:tab w:val="center" w:pos="4320"/>
        <w:tab w:val="right" w:pos="8640"/>
      </w:tabs>
    </w:pPr>
  </w:style>
  <w:style w:type="character" w:customStyle="1" w:styleId="FooterChar">
    <w:name w:val="Footer Char"/>
    <w:basedOn w:val="DefaultParagraphFont"/>
    <w:link w:val="Footer"/>
    <w:uiPriority w:val="99"/>
    <w:rsid w:val="00E33CC6"/>
    <w:rPr>
      <w:lang w:val="en-GB"/>
    </w:rPr>
  </w:style>
  <w:style w:type="character" w:styleId="PageNumber">
    <w:name w:val="page number"/>
    <w:basedOn w:val="DefaultParagraphFont"/>
    <w:uiPriority w:val="99"/>
    <w:semiHidden/>
    <w:unhideWhenUsed/>
    <w:rsid w:val="00E33CC6"/>
  </w:style>
  <w:style w:type="paragraph" w:styleId="BodyText">
    <w:name w:val="Body Text"/>
    <w:basedOn w:val="Normal"/>
    <w:link w:val="BodyTextChar"/>
    <w:semiHidden/>
    <w:rsid w:val="008B4CAA"/>
    <w:pPr>
      <w:tabs>
        <w:tab w:val="left" w:pos="4950"/>
      </w:tabs>
      <w:jc w:val="center"/>
    </w:pPr>
    <w:rPr>
      <w:rFonts w:ascii="Arial" w:eastAsia="Times New Roman" w:hAnsi="Arial" w:cs="Times New Roman"/>
      <w:szCs w:val="20"/>
    </w:rPr>
  </w:style>
  <w:style w:type="character" w:customStyle="1" w:styleId="BodyTextChar">
    <w:name w:val="Body Text Char"/>
    <w:basedOn w:val="DefaultParagraphFont"/>
    <w:link w:val="BodyText"/>
    <w:semiHidden/>
    <w:rsid w:val="008B4CAA"/>
    <w:rPr>
      <w:rFonts w:ascii="Arial" w:eastAsia="Times New Roman" w:hAnsi="Arial" w:cs="Times New Roman"/>
      <w:szCs w:val="20"/>
      <w:lang w:val="en-GB"/>
    </w:rPr>
  </w:style>
  <w:style w:type="paragraph" w:styleId="ListParagraph">
    <w:name w:val="List Paragraph"/>
    <w:basedOn w:val="Normal"/>
    <w:uiPriority w:val="34"/>
    <w:qFormat/>
    <w:rsid w:val="002C33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675871">
      <w:bodyDiv w:val="1"/>
      <w:marLeft w:val="0"/>
      <w:marRight w:val="0"/>
      <w:marTop w:val="0"/>
      <w:marBottom w:val="0"/>
      <w:divBdr>
        <w:top w:val="none" w:sz="0" w:space="0" w:color="auto"/>
        <w:left w:val="none" w:sz="0" w:space="0" w:color="auto"/>
        <w:bottom w:val="none" w:sz="0" w:space="0" w:color="auto"/>
        <w:right w:val="none" w:sz="0" w:space="0" w:color="auto"/>
      </w:divBdr>
    </w:div>
    <w:div w:id="50930923">
      <w:bodyDiv w:val="1"/>
      <w:marLeft w:val="0"/>
      <w:marRight w:val="0"/>
      <w:marTop w:val="0"/>
      <w:marBottom w:val="0"/>
      <w:divBdr>
        <w:top w:val="none" w:sz="0" w:space="0" w:color="auto"/>
        <w:left w:val="none" w:sz="0" w:space="0" w:color="auto"/>
        <w:bottom w:val="none" w:sz="0" w:space="0" w:color="auto"/>
        <w:right w:val="none" w:sz="0" w:space="0" w:color="auto"/>
      </w:divBdr>
    </w:div>
    <w:div w:id="562067036">
      <w:bodyDiv w:val="1"/>
      <w:marLeft w:val="0"/>
      <w:marRight w:val="0"/>
      <w:marTop w:val="0"/>
      <w:marBottom w:val="0"/>
      <w:divBdr>
        <w:top w:val="none" w:sz="0" w:space="0" w:color="auto"/>
        <w:left w:val="none" w:sz="0" w:space="0" w:color="auto"/>
        <w:bottom w:val="none" w:sz="0" w:space="0" w:color="auto"/>
        <w:right w:val="none" w:sz="0" w:space="0" w:color="auto"/>
      </w:divBdr>
    </w:div>
    <w:div w:id="655842290">
      <w:bodyDiv w:val="1"/>
      <w:marLeft w:val="0"/>
      <w:marRight w:val="0"/>
      <w:marTop w:val="0"/>
      <w:marBottom w:val="0"/>
      <w:divBdr>
        <w:top w:val="none" w:sz="0" w:space="0" w:color="auto"/>
        <w:left w:val="none" w:sz="0" w:space="0" w:color="auto"/>
        <w:bottom w:val="none" w:sz="0" w:space="0" w:color="auto"/>
        <w:right w:val="none" w:sz="0" w:space="0" w:color="auto"/>
      </w:divBdr>
    </w:div>
    <w:div w:id="810291805">
      <w:bodyDiv w:val="1"/>
      <w:marLeft w:val="0"/>
      <w:marRight w:val="0"/>
      <w:marTop w:val="0"/>
      <w:marBottom w:val="0"/>
      <w:divBdr>
        <w:top w:val="none" w:sz="0" w:space="0" w:color="auto"/>
        <w:left w:val="none" w:sz="0" w:space="0" w:color="auto"/>
        <w:bottom w:val="none" w:sz="0" w:space="0" w:color="auto"/>
        <w:right w:val="none" w:sz="0" w:space="0" w:color="auto"/>
      </w:divBdr>
    </w:div>
    <w:div w:id="1370371143">
      <w:bodyDiv w:val="1"/>
      <w:marLeft w:val="0"/>
      <w:marRight w:val="0"/>
      <w:marTop w:val="0"/>
      <w:marBottom w:val="0"/>
      <w:divBdr>
        <w:top w:val="none" w:sz="0" w:space="0" w:color="auto"/>
        <w:left w:val="none" w:sz="0" w:space="0" w:color="auto"/>
        <w:bottom w:val="none" w:sz="0" w:space="0" w:color="auto"/>
        <w:right w:val="none" w:sz="0" w:space="0" w:color="auto"/>
      </w:divBdr>
    </w:div>
    <w:div w:id="1566990762">
      <w:bodyDiv w:val="1"/>
      <w:marLeft w:val="0"/>
      <w:marRight w:val="0"/>
      <w:marTop w:val="0"/>
      <w:marBottom w:val="0"/>
      <w:divBdr>
        <w:top w:val="none" w:sz="0" w:space="0" w:color="auto"/>
        <w:left w:val="none" w:sz="0" w:space="0" w:color="auto"/>
        <w:bottom w:val="none" w:sz="0" w:space="0" w:color="auto"/>
        <w:right w:val="none" w:sz="0" w:space="0" w:color="auto"/>
      </w:divBdr>
    </w:div>
    <w:div w:id="20417369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10</Pages>
  <Words>3714</Words>
  <Characters>19965</Characters>
  <Application>Microsoft Macintosh Word</Application>
  <DocSecurity>0</DocSecurity>
  <Lines>325</Lines>
  <Paragraphs>108</Paragraphs>
  <ScaleCrop>false</ScaleCrop>
  <Company>ODLSirJohn Services Ltd.</Company>
  <LinksUpToDate>false</LinksUpToDate>
  <CharactersWithSpaces>23618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Daniel</dc:creator>
  <cp:keywords/>
  <dc:description/>
  <cp:lastModifiedBy>John Daniel</cp:lastModifiedBy>
  <cp:revision>11</cp:revision>
  <dcterms:created xsi:type="dcterms:W3CDTF">2016-01-21T16:53:00Z</dcterms:created>
  <dcterms:modified xsi:type="dcterms:W3CDTF">2016-01-21T19:06:00Z</dcterms:modified>
</cp:coreProperties>
</file>